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170" w:type="dxa"/>
        <w:tblLook w:val="04A0" w:firstRow="1" w:lastRow="0" w:firstColumn="1" w:lastColumn="0" w:noHBand="0" w:noVBand="1"/>
      </w:tblPr>
      <w:tblGrid>
        <w:gridCol w:w="1147"/>
        <w:gridCol w:w="2328"/>
        <w:gridCol w:w="2163"/>
        <w:gridCol w:w="5440"/>
        <w:gridCol w:w="840"/>
        <w:gridCol w:w="1333"/>
        <w:gridCol w:w="919"/>
      </w:tblGrid>
      <w:tr w:rsidR="002B1A98" w:rsidTr="00744D52">
        <w:tc>
          <w:tcPr>
            <w:tcW w:w="1147" w:type="dxa"/>
            <w:shd w:val="clear" w:color="auto" w:fill="9CC2E5" w:themeFill="accent1" w:themeFillTint="99"/>
          </w:tcPr>
          <w:p w:rsidR="009E12C4" w:rsidRPr="00C1034F" w:rsidRDefault="009E12C4" w:rsidP="00744D52">
            <w:pPr>
              <w:rPr>
                <w:b/>
              </w:rPr>
            </w:pPr>
            <w:r w:rsidRPr="00C1034F">
              <w:rPr>
                <w:b/>
              </w:rPr>
              <w:t xml:space="preserve">ACTION </w:t>
            </w:r>
          </w:p>
          <w:p w:rsidR="009E12C4" w:rsidRPr="00C1034F" w:rsidRDefault="009E12C4" w:rsidP="00744D52">
            <w:pPr>
              <w:rPr>
                <w:b/>
              </w:rPr>
            </w:pPr>
            <w:r w:rsidRPr="00C1034F">
              <w:rPr>
                <w:b/>
              </w:rPr>
              <w:t>NOS</w:t>
            </w:r>
          </w:p>
        </w:tc>
        <w:tc>
          <w:tcPr>
            <w:tcW w:w="2328" w:type="dxa"/>
            <w:shd w:val="clear" w:color="auto" w:fill="9CC2E5" w:themeFill="accent1" w:themeFillTint="99"/>
          </w:tcPr>
          <w:p w:rsidR="009E12C4" w:rsidRPr="00C1034F" w:rsidRDefault="009E12C4" w:rsidP="00744D52">
            <w:pPr>
              <w:rPr>
                <w:b/>
              </w:rPr>
            </w:pPr>
            <w:r w:rsidRPr="00C1034F">
              <w:rPr>
                <w:b/>
              </w:rPr>
              <w:t>IRMP ACTION</w:t>
            </w:r>
          </w:p>
        </w:tc>
        <w:tc>
          <w:tcPr>
            <w:tcW w:w="2163" w:type="dxa"/>
            <w:shd w:val="clear" w:color="auto" w:fill="9CC2E5" w:themeFill="accent1" w:themeFillTint="99"/>
          </w:tcPr>
          <w:p w:rsidR="009E12C4" w:rsidRPr="00C1034F" w:rsidRDefault="009E12C4" w:rsidP="00744D52">
            <w:pPr>
              <w:rPr>
                <w:b/>
              </w:rPr>
            </w:pPr>
            <w:r w:rsidRPr="00C1034F">
              <w:rPr>
                <w:b/>
              </w:rPr>
              <w:t xml:space="preserve">FUNCTION/ </w:t>
            </w:r>
          </w:p>
          <w:p w:rsidR="009E12C4" w:rsidRPr="00C1034F" w:rsidRDefault="009E12C4" w:rsidP="00744D52">
            <w:pPr>
              <w:rPr>
                <w:b/>
              </w:rPr>
            </w:pPr>
            <w:r w:rsidRPr="00C1034F">
              <w:rPr>
                <w:b/>
              </w:rPr>
              <w:t>OWNER</w:t>
            </w:r>
          </w:p>
        </w:tc>
        <w:tc>
          <w:tcPr>
            <w:tcW w:w="5440" w:type="dxa"/>
            <w:shd w:val="clear" w:color="auto" w:fill="9CC2E5" w:themeFill="accent1" w:themeFillTint="99"/>
          </w:tcPr>
          <w:p w:rsidR="009E12C4" w:rsidRPr="00C1034F" w:rsidRDefault="009E12C4" w:rsidP="00744D52">
            <w:pPr>
              <w:rPr>
                <w:b/>
              </w:rPr>
            </w:pPr>
            <w:r w:rsidRPr="00C1034F">
              <w:rPr>
                <w:b/>
              </w:rPr>
              <w:t>UPDATE</w:t>
            </w:r>
          </w:p>
        </w:tc>
        <w:tc>
          <w:tcPr>
            <w:tcW w:w="840" w:type="dxa"/>
            <w:shd w:val="clear" w:color="auto" w:fill="9CC2E5" w:themeFill="accent1" w:themeFillTint="99"/>
          </w:tcPr>
          <w:p w:rsidR="009E12C4" w:rsidRPr="00C1034F" w:rsidRDefault="009E12C4" w:rsidP="00744D52">
            <w:pPr>
              <w:rPr>
                <w:b/>
              </w:rPr>
            </w:pPr>
            <w:r w:rsidRPr="00C1034F">
              <w:rPr>
                <w:b/>
              </w:rPr>
              <w:t>START IRMP</w:t>
            </w:r>
          </w:p>
          <w:p w:rsidR="009E12C4" w:rsidRPr="00C1034F" w:rsidRDefault="009E12C4" w:rsidP="00744D52">
            <w:pPr>
              <w:rPr>
                <w:b/>
              </w:rPr>
            </w:pPr>
            <w:r w:rsidRPr="00C1034F">
              <w:rPr>
                <w:b/>
              </w:rPr>
              <w:t>YEAR 1</w:t>
            </w:r>
          </w:p>
        </w:tc>
        <w:tc>
          <w:tcPr>
            <w:tcW w:w="1333" w:type="dxa"/>
            <w:shd w:val="clear" w:color="auto" w:fill="9CC2E5" w:themeFill="accent1" w:themeFillTint="99"/>
          </w:tcPr>
          <w:p w:rsidR="009E12C4" w:rsidRPr="00C1034F" w:rsidRDefault="009E12C4" w:rsidP="00744D52">
            <w:pPr>
              <w:rPr>
                <w:b/>
              </w:rPr>
            </w:pPr>
            <w:r w:rsidRPr="00C1034F">
              <w:rPr>
                <w:b/>
              </w:rPr>
              <w:t>DUE BY</w:t>
            </w:r>
          </w:p>
        </w:tc>
        <w:tc>
          <w:tcPr>
            <w:tcW w:w="919" w:type="dxa"/>
            <w:shd w:val="clear" w:color="auto" w:fill="9CC2E5" w:themeFill="accent1" w:themeFillTint="99"/>
          </w:tcPr>
          <w:p w:rsidR="009E12C4" w:rsidRPr="00C1034F" w:rsidRDefault="009E12C4" w:rsidP="00744D52">
            <w:pPr>
              <w:rPr>
                <w:b/>
              </w:rPr>
            </w:pPr>
            <w:r w:rsidRPr="00C1034F">
              <w:rPr>
                <w:b/>
              </w:rPr>
              <w:t>STATUS (Red, Amber, Green)</w:t>
            </w:r>
          </w:p>
        </w:tc>
      </w:tr>
      <w:tr w:rsidR="002B1A98" w:rsidTr="00744D52">
        <w:tc>
          <w:tcPr>
            <w:tcW w:w="1147" w:type="dxa"/>
            <w:shd w:val="clear" w:color="auto" w:fill="9CC2E5" w:themeFill="accent1" w:themeFillTint="99"/>
          </w:tcPr>
          <w:p w:rsidR="009E12C4" w:rsidRPr="00C1034F" w:rsidRDefault="009E12C4" w:rsidP="00744D52">
            <w:r w:rsidRPr="00C1034F">
              <w:t>Prev/2.1</w:t>
            </w:r>
          </w:p>
        </w:tc>
        <w:tc>
          <w:tcPr>
            <w:tcW w:w="2328" w:type="dxa"/>
            <w:shd w:val="clear" w:color="auto" w:fill="auto"/>
          </w:tcPr>
          <w:p w:rsidR="009E12C4" w:rsidRPr="00C1034F" w:rsidRDefault="009E12C4" w:rsidP="00744D52">
            <w:pPr>
              <w:pStyle w:val="Default"/>
              <w:rPr>
                <w:rFonts w:asciiTheme="minorHAnsi" w:hAnsiTheme="minorHAnsi" w:cstheme="minorHAnsi"/>
                <w:color w:val="auto"/>
                <w:sz w:val="22"/>
                <w:szCs w:val="22"/>
              </w:rPr>
            </w:pPr>
            <w:r w:rsidRPr="00C1034F">
              <w:rPr>
                <w:rStyle w:val="A4"/>
                <w:rFonts w:asciiTheme="minorHAnsi" w:hAnsiTheme="minorHAnsi" w:cstheme="minorHAnsi"/>
                <w:color w:val="auto"/>
                <w:sz w:val="22"/>
                <w:szCs w:val="22"/>
              </w:rPr>
              <w:t xml:space="preserve">Continue with our person-focused approach to Home Safety – targeting those over 65 and the most vulnerable due to socio-economic deprivation in Merseyside – knowing that smoke alarm ownership has diminished in these areas </w:t>
            </w:r>
          </w:p>
        </w:tc>
        <w:tc>
          <w:tcPr>
            <w:tcW w:w="2163" w:type="dxa"/>
            <w:shd w:val="clear" w:color="auto" w:fill="auto"/>
          </w:tcPr>
          <w:p w:rsidR="009E12C4" w:rsidRPr="00C1034F" w:rsidRDefault="009E12C4" w:rsidP="00744D52">
            <w:r w:rsidRPr="00C1034F">
              <w:t>Prevention</w:t>
            </w:r>
          </w:p>
          <w:p w:rsidR="009E12C4" w:rsidRPr="00C1034F" w:rsidRDefault="009E12C4" w:rsidP="00744D52"/>
        </w:tc>
        <w:tc>
          <w:tcPr>
            <w:tcW w:w="5440" w:type="dxa"/>
            <w:shd w:val="clear" w:color="auto" w:fill="auto"/>
          </w:tcPr>
          <w:p w:rsidR="009E12C4" w:rsidRPr="00C1034F" w:rsidRDefault="009E12C4" w:rsidP="00744D52">
            <w:pPr>
              <w:rPr>
                <w:rFonts w:cstheme="minorHAnsi"/>
              </w:rPr>
            </w:pPr>
            <w:r w:rsidRPr="00C1034F">
              <w:rPr>
                <w:b/>
                <w:u w:val="single"/>
              </w:rPr>
              <w:t xml:space="preserve">Update Jul-Dec </w:t>
            </w:r>
            <w:r w:rsidRPr="00C1034F">
              <w:rPr>
                <w:b/>
                <w:u w:val="single"/>
              </w:rPr>
              <w:t>2021</w:t>
            </w:r>
          </w:p>
          <w:p w:rsidR="009E12C4" w:rsidRPr="00C1034F" w:rsidRDefault="009E12C4" w:rsidP="00744D52">
            <w:pPr>
              <w:rPr>
                <w:rFonts w:cstheme="minorHAnsi"/>
              </w:rPr>
            </w:pPr>
            <w:r w:rsidRPr="00C1034F">
              <w:rPr>
                <w:rFonts w:cstheme="minorHAnsi"/>
              </w:rPr>
              <w:t>Home Fire Safety Checks were disrupted during the latter part of 2021 due to pandemic restrictions. We have maintained delivery of Safe and Well checks for those who are most vulnerable. The Service was able to hold its annual Older Persons Day comple</w:t>
            </w:r>
            <w:r w:rsidRPr="00C1034F">
              <w:rPr>
                <w:rFonts w:cstheme="minorHAnsi"/>
              </w:rPr>
              <w:t>ting approximately 750 HFSCs.</w:t>
            </w:r>
          </w:p>
          <w:p w:rsidR="009E12C4" w:rsidRPr="00C1034F" w:rsidRDefault="009E12C4" w:rsidP="00744D52">
            <w:pPr>
              <w:rPr>
                <w:rFonts w:cstheme="minorHAnsi"/>
              </w:rPr>
            </w:pPr>
          </w:p>
          <w:p w:rsidR="009E12C4" w:rsidRPr="00C1034F" w:rsidRDefault="009E12C4" w:rsidP="00744D52">
            <w:pPr>
              <w:rPr>
                <w:b/>
                <w:u w:val="single"/>
              </w:rPr>
            </w:pPr>
            <w:r w:rsidRPr="00C1034F">
              <w:rPr>
                <w:b/>
                <w:u w:val="single"/>
              </w:rPr>
              <w:t>Year 1 Update – Jan-June 2022</w:t>
            </w:r>
          </w:p>
          <w:p w:rsidR="009E12C4" w:rsidRPr="00C1034F" w:rsidRDefault="009E12C4" w:rsidP="00744D52">
            <w:pPr>
              <w:rPr>
                <w:rFonts w:cstheme="minorHAnsi"/>
              </w:rPr>
            </w:pPr>
            <w:r w:rsidRPr="00C1034F">
              <w:rPr>
                <w:rFonts w:cstheme="minorHAnsi"/>
              </w:rPr>
              <w:t>Home Safety strategy is returned on track with both easing of lockdowns and introduction of Station Managers onto single stations. Group Manager Home Safety and Group Manager Operational Response</w:t>
            </w:r>
            <w:r w:rsidRPr="00C1034F">
              <w:rPr>
                <w:rFonts w:cstheme="minorHAnsi"/>
              </w:rPr>
              <w:t xml:space="preserve"> remain accountable through Performance Management Group and meet frequently to discuss challenges regarding performance management. On target for yearly return of HFSC delivery.</w:t>
            </w:r>
          </w:p>
          <w:p w:rsidR="009E12C4" w:rsidRPr="00C1034F" w:rsidRDefault="009E12C4" w:rsidP="00744D52">
            <w:pPr>
              <w:rPr>
                <w:rFonts w:cstheme="minorHAnsi"/>
                <w:b/>
                <w:bCs/>
                <w:u w:val="single"/>
              </w:rPr>
            </w:pPr>
          </w:p>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pPr>
              <w:rPr>
                <w:rFonts w:cstheme="minorHAnsi"/>
              </w:rPr>
            </w:pPr>
            <w:r w:rsidRPr="00C1034F">
              <w:rPr>
                <w:rFonts w:cstheme="minorHAnsi"/>
              </w:rPr>
              <w:t xml:space="preserve">Older person’s day delivered 1579 HFSC. A </w:t>
            </w:r>
            <w:r w:rsidRPr="00C1034F">
              <w:rPr>
                <w:rFonts w:cstheme="minorHAnsi"/>
              </w:rPr>
              <w:t>similar approach will be taken to winter campaigns, which will utilise data from fatalities and serious injuries from December to March for the past 5 years. Performance of crews is closely managed by individual SMs for each stations supported by the GMs f</w:t>
            </w:r>
            <w:r w:rsidRPr="00C1034F">
              <w:rPr>
                <w:rFonts w:cstheme="minorHAnsi"/>
              </w:rPr>
              <w:t xml:space="preserve">or Response and Home Safety who are in regular communication to ensure the annual target is achieved. </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pPr>
              <w:rPr>
                <w:rFonts w:cstheme="minorHAnsi"/>
              </w:rPr>
            </w:pPr>
            <w:r w:rsidRPr="00C1034F">
              <w:rPr>
                <w:rFonts w:cstheme="minorHAnsi"/>
              </w:rPr>
              <w:lastRenderedPageBreak/>
              <w:t>Winter campaigns have been established and are being undertaken weekly. Sundays are being used to provide the mos</w:t>
            </w:r>
            <w:r w:rsidRPr="00C1034F">
              <w:rPr>
                <w:rFonts w:cstheme="minorHAnsi"/>
              </w:rPr>
              <w:t xml:space="preserve">t resource to each campaign. </w:t>
            </w:r>
          </w:p>
          <w:p w:rsidR="009E12C4" w:rsidRPr="00C1034F" w:rsidRDefault="009E12C4" w:rsidP="00744D52">
            <w:pPr>
              <w:rPr>
                <w:rFonts w:cstheme="minorHAnsi"/>
              </w:rPr>
            </w:pPr>
            <w:r w:rsidRPr="00C1034F">
              <w:rPr>
                <w:rFonts w:cstheme="minorHAnsi"/>
              </w:rPr>
              <w:t xml:space="preserve">Due to a high number of fire fatalities some of the scheduled winter warm campaigns have been superseded with reassurance campaigns. </w:t>
            </w:r>
          </w:p>
          <w:p w:rsidR="009E12C4" w:rsidRPr="00C1034F" w:rsidRDefault="009E12C4" w:rsidP="00744D52">
            <w:pPr>
              <w:rPr>
                <w:rFonts w:cstheme="minorHAnsi"/>
              </w:rPr>
            </w:pPr>
            <w:r w:rsidRPr="00C1034F">
              <w:rPr>
                <w:rFonts w:cstheme="minorHAnsi"/>
              </w:rPr>
              <w:t xml:space="preserve">Trends identified through evaluation of the fire fatalities are being explored, one example </w:t>
            </w:r>
            <w:r w:rsidRPr="00C1034F">
              <w:rPr>
                <w:rFonts w:cstheme="minorHAnsi"/>
              </w:rPr>
              <w:t>is the use of funding secured via Local Authorities to procure and install heat detectors in kitchens whilst undertaking normal business (HFSC). This decision was predicated on the identification that 5 out of 5 fires between 1/12/22-17/1/23 occurred in th</w:t>
            </w:r>
            <w:r w:rsidRPr="00C1034F">
              <w:rPr>
                <w:rFonts w:cstheme="minorHAnsi"/>
              </w:rPr>
              <w:t xml:space="preserve">e kitchen involving cooking. </w:t>
            </w:r>
          </w:p>
          <w:p w:rsidR="009E12C4" w:rsidRPr="00C1034F" w:rsidRDefault="009E12C4" w:rsidP="00744D52">
            <w:pPr>
              <w:rPr>
                <w:rFonts w:cstheme="minorHAnsi"/>
              </w:rPr>
            </w:pPr>
            <w:r w:rsidRPr="00C1034F">
              <w:rPr>
                <w:rFonts w:cstheme="minorHAnsi"/>
              </w:rPr>
              <w:t xml:space="preserve">A ‘nominate a mate’ scheme is also being introduced as another key trend identified was men, living alone, over the age of 50. </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January to June 2023 update</w:t>
            </w:r>
          </w:p>
          <w:p w:rsidR="009E12C4" w:rsidRPr="00C1034F" w:rsidRDefault="009E12C4" w:rsidP="00744D52">
            <w:r w:rsidRPr="00C1034F">
              <w:t>Target for station performance was achieved by operational crews. Winter campaigns continued to be delivered on Sundays. A move was made to install heat detectors instead of carbon monoxide alarms. A regional piece of work has been started to evaluate fire</w:t>
            </w:r>
            <w:r w:rsidRPr="00C1034F">
              <w:t xml:space="preserve"> deaths across the regional and identify any trends. CFRMIS had a question added to identify E bike/scooter owners and bespoke leaflets were introduced. </w:t>
            </w:r>
          </w:p>
          <w:p w:rsidR="009E12C4" w:rsidRPr="00C1034F" w:rsidRDefault="009E12C4" w:rsidP="00744D52"/>
          <w:p w:rsidR="009E12C4" w:rsidRPr="00C1034F" w:rsidRDefault="009E12C4" w:rsidP="00744D52">
            <w:r w:rsidRPr="00C1034F">
              <w:rPr>
                <w:b/>
                <w:bCs/>
                <w:u w:val="single"/>
              </w:rPr>
              <w:t>Year 3 July to September update</w:t>
            </w:r>
          </w:p>
          <w:p w:rsidR="009E12C4" w:rsidRPr="00C1034F" w:rsidRDefault="009E12C4" w:rsidP="00744D52">
            <w:pPr>
              <w:jc w:val="both"/>
            </w:pPr>
            <w:r w:rsidRPr="00C1034F">
              <w:t xml:space="preserve">The PCF will be enhanced with the pilot of introducing CIPHA data to </w:t>
            </w:r>
            <w:r w:rsidRPr="00C1034F">
              <w:t xml:space="preserve">assist with identifying and targeting the most vulnerable in 4 wards in the Toxteth Station area (St. Michaels, Riverside, Princes Park and Greenbank). MFRS will work with Public Health and the Civic Data Co-operate </w:t>
            </w:r>
            <w:r w:rsidRPr="00C1034F">
              <w:lastRenderedPageBreak/>
              <w:t>to evaluate whether the data is accurate</w:t>
            </w:r>
            <w:r w:rsidRPr="00C1034F">
              <w:t>. This will be combined with the NFCC work looking a competency when delivering HFSC.</w:t>
            </w:r>
          </w:p>
          <w:p w:rsidR="009E12C4" w:rsidRPr="00C1034F" w:rsidRDefault="009E12C4" w:rsidP="00744D52">
            <w:pPr>
              <w:jc w:val="both"/>
            </w:pPr>
          </w:p>
          <w:p w:rsidR="009E12C4" w:rsidRPr="00C1034F" w:rsidRDefault="009E12C4" w:rsidP="00744D52">
            <w:pPr>
              <w:jc w:val="both"/>
              <w:rPr>
                <w:b/>
                <w:bCs/>
                <w:u w:val="single"/>
              </w:rPr>
            </w:pPr>
            <w:r w:rsidRPr="00C1034F">
              <w:rPr>
                <w:b/>
                <w:bCs/>
                <w:highlight w:val="yellow"/>
                <w:u w:val="single"/>
              </w:rPr>
              <w:t>Year 3 October to December update</w:t>
            </w:r>
          </w:p>
          <w:p w:rsidR="009E12C4" w:rsidRPr="00C1034F" w:rsidRDefault="009E12C4" w:rsidP="00157CE4">
            <w:pPr>
              <w:jc w:val="both"/>
            </w:pPr>
            <w:r w:rsidRPr="00C1034F">
              <w:rPr>
                <w:highlight w:val="yellow"/>
              </w:rPr>
              <w:t xml:space="preserve">Meetings continue with regards to the Information Sharing Agreement sign off by </w:t>
            </w:r>
            <w:r w:rsidRPr="00C1034F">
              <w:rPr>
                <w:highlight w:val="yellow"/>
              </w:rPr>
              <w:t xml:space="preserve">individual GP surgeries. MFRS are looking to implement the pilot delivery in </w:t>
            </w:r>
            <w:r w:rsidRPr="00C1034F">
              <w:rPr>
                <w:highlight w:val="yellow"/>
              </w:rPr>
              <w:t xml:space="preserve">Toxteth’s </w:t>
            </w:r>
            <w:r w:rsidRPr="00C1034F">
              <w:rPr>
                <w:highlight w:val="yellow"/>
              </w:rPr>
              <w:t xml:space="preserve"> area a</w:t>
            </w:r>
            <w:r w:rsidRPr="00C1034F">
              <w:rPr>
                <w:highlight w:val="yellow"/>
              </w:rPr>
              <w:t xml:space="preserve">s soon as possible </w:t>
            </w:r>
            <w:r w:rsidRPr="00C1034F">
              <w:rPr>
                <w:highlight w:val="yellow"/>
              </w:rPr>
              <w:t>and evaluate as to the accuracy and relevance of the information shared.</w:t>
            </w:r>
          </w:p>
          <w:p w:rsidR="009E12C4" w:rsidRPr="00C1034F" w:rsidRDefault="009E12C4" w:rsidP="00744D52">
            <w:pPr>
              <w:jc w:val="both"/>
            </w:pPr>
          </w:p>
          <w:p w:rsidR="009E12C4" w:rsidRPr="00C1034F" w:rsidRDefault="009E12C4" w:rsidP="00744D52">
            <w:pPr>
              <w:rPr>
                <w:rFonts w:cstheme="minorHAnsi"/>
                <w:b/>
                <w:bCs/>
                <w:u w:val="single"/>
              </w:rPr>
            </w:pPr>
          </w:p>
        </w:tc>
        <w:sdt>
          <w:sdtPr>
            <w:id w:val="-1103024589"/>
            <w:placeholder>
              <w:docPart w:val="93B31C5A8406465187479F74CD2400C2"/>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0" w:type="dxa"/>
                <w:shd w:val="clear" w:color="auto" w:fill="auto"/>
              </w:tcPr>
              <w:p w:rsidR="009E12C4" w:rsidRPr="00C1034F" w:rsidRDefault="009E12C4" w:rsidP="00744D52">
                <w:r>
                  <w:t>YEAR 1 2021-22</w:t>
                </w:r>
              </w:p>
            </w:tc>
          </w:sdtContent>
        </w:sdt>
        <w:tc>
          <w:tcPr>
            <w:tcW w:w="1333" w:type="dxa"/>
          </w:tcPr>
          <w:p w:rsidR="009E12C4" w:rsidRPr="00C1034F" w:rsidRDefault="009E12C4" w:rsidP="00744D52">
            <w:r w:rsidRPr="00C1034F">
              <w:t xml:space="preserve">Live throughout IRMP period </w:t>
            </w:r>
          </w:p>
        </w:tc>
        <w:tc>
          <w:tcPr>
            <w:tcW w:w="919" w:type="dxa"/>
            <w:shd w:val="clear" w:color="auto" w:fill="00B050"/>
          </w:tcPr>
          <w:p w:rsidR="009E12C4" w:rsidRPr="00C1034F" w:rsidRDefault="009E12C4" w:rsidP="00744D52"/>
        </w:tc>
      </w:tr>
      <w:tr w:rsidR="002B1A98" w:rsidTr="00744D52">
        <w:tc>
          <w:tcPr>
            <w:tcW w:w="1147" w:type="dxa"/>
            <w:shd w:val="clear" w:color="auto" w:fill="FFD966" w:themeFill="accent4" w:themeFillTint="99"/>
          </w:tcPr>
          <w:p w:rsidR="009E12C4" w:rsidRPr="00C1034F" w:rsidRDefault="009E12C4" w:rsidP="00744D52">
            <w:pPr>
              <w:rPr>
                <w:b/>
              </w:rPr>
            </w:pPr>
            <w:r w:rsidRPr="00C1034F">
              <w:rPr>
                <w:b/>
              </w:rPr>
              <w:lastRenderedPageBreak/>
              <w:t xml:space="preserve">ACTION </w:t>
            </w:r>
          </w:p>
          <w:p w:rsidR="009E12C4" w:rsidRPr="00C1034F" w:rsidRDefault="009E12C4" w:rsidP="00744D52">
            <w:pPr>
              <w:rPr>
                <w:b/>
              </w:rPr>
            </w:pPr>
            <w:r w:rsidRPr="00C1034F">
              <w:rPr>
                <w:b/>
              </w:rPr>
              <w:t>NOS</w:t>
            </w:r>
          </w:p>
        </w:tc>
        <w:tc>
          <w:tcPr>
            <w:tcW w:w="2328" w:type="dxa"/>
            <w:shd w:val="clear" w:color="auto" w:fill="FFD966" w:themeFill="accent4" w:themeFillTint="99"/>
          </w:tcPr>
          <w:p w:rsidR="009E12C4" w:rsidRPr="00C1034F" w:rsidRDefault="009E12C4" w:rsidP="00744D52">
            <w:pPr>
              <w:rPr>
                <w:b/>
              </w:rPr>
            </w:pPr>
            <w:r w:rsidRPr="00C1034F">
              <w:rPr>
                <w:b/>
              </w:rPr>
              <w:t>IRMP ACT</w:t>
            </w:r>
            <w:r w:rsidRPr="00C1034F">
              <w:rPr>
                <w:b/>
              </w:rPr>
              <w:t>ION</w:t>
            </w:r>
          </w:p>
        </w:tc>
        <w:tc>
          <w:tcPr>
            <w:tcW w:w="2163" w:type="dxa"/>
            <w:shd w:val="clear" w:color="auto" w:fill="FFD966" w:themeFill="accent4" w:themeFillTint="99"/>
          </w:tcPr>
          <w:p w:rsidR="009E12C4" w:rsidRPr="00C1034F" w:rsidRDefault="009E12C4" w:rsidP="00744D52">
            <w:pPr>
              <w:rPr>
                <w:b/>
              </w:rPr>
            </w:pPr>
            <w:r w:rsidRPr="00C1034F">
              <w:rPr>
                <w:b/>
              </w:rPr>
              <w:t xml:space="preserve">FUNCTION/ </w:t>
            </w:r>
          </w:p>
          <w:p w:rsidR="009E12C4" w:rsidRPr="00C1034F" w:rsidRDefault="009E12C4" w:rsidP="00744D52">
            <w:pPr>
              <w:rPr>
                <w:b/>
              </w:rPr>
            </w:pPr>
            <w:r w:rsidRPr="00C1034F">
              <w:rPr>
                <w:b/>
              </w:rPr>
              <w:t>OWNER</w:t>
            </w:r>
          </w:p>
        </w:tc>
        <w:tc>
          <w:tcPr>
            <w:tcW w:w="5440" w:type="dxa"/>
            <w:shd w:val="clear" w:color="auto" w:fill="FFD966" w:themeFill="accent4" w:themeFillTint="99"/>
          </w:tcPr>
          <w:p w:rsidR="009E12C4" w:rsidRPr="00C1034F" w:rsidRDefault="009E12C4" w:rsidP="00744D52">
            <w:pPr>
              <w:rPr>
                <w:b/>
              </w:rPr>
            </w:pPr>
            <w:r w:rsidRPr="00C1034F">
              <w:rPr>
                <w:b/>
              </w:rPr>
              <w:t>UPDATE</w:t>
            </w:r>
          </w:p>
        </w:tc>
        <w:tc>
          <w:tcPr>
            <w:tcW w:w="840" w:type="dxa"/>
            <w:shd w:val="clear" w:color="auto" w:fill="FFD966" w:themeFill="accent4" w:themeFillTint="99"/>
          </w:tcPr>
          <w:p w:rsidR="009E12C4" w:rsidRPr="00C1034F" w:rsidRDefault="009E12C4" w:rsidP="00744D52">
            <w:pPr>
              <w:rPr>
                <w:b/>
              </w:rPr>
            </w:pPr>
            <w:r w:rsidRPr="00C1034F">
              <w:rPr>
                <w:b/>
              </w:rPr>
              <w:t>START - IRMP</w:t>
            </w:r>
          </w:p>
          <w:p w:rsidR="009E12C4" w:rsidRPr="00C1034F" w:rsidRDefault="009E12C4" w:rsidP="00744D52">
            <w:pPr>
              <w:rPr>
                <w:b/>
              </w:rPr>
            </w:pPr>
            <w:r w:rsidRPr="00C1034F">
              <w:rPr>
                <w:b/>
              </w:rPr>
              <w:t>YEAR 2</w:t>
            </w:r>
          </w:p>
        </w:tc>
        <w:tc>
          <w:tcPr>
            <w:tcW w:w="1333" w:type="dxa"/>
            <w:shd w:val="clear" w:color="auto" w:fill="FFD966" w:themeFill="accent4" w:themeFillTint="99"/>
          </w:tcPr>
          <w:p w:rsidR="009E12C4" w:rsidRPr="00C1034F" w:rsidRDefault="009E12C4" w:rsidP="00744D52">
            <w:pPr>
              <w:rPr>
                <w:b/>
              </w:rPr>
            </w:pPr>
            <w:r w:rsidRPr="00C1034F">
              <w:rPr>
                <w:b/>
              </w:rPr>
              <w:t xml:space="preserve">DUE BY </w:t>
            </w:r>
          </w:p>
        </w:tc>
        <w:tc>
          <w:tcPr>
            <w:tcW w:w="919" w:type="dxa"/>
            <w:shd w:val="clear" w:color="auto" w:fill="FFD966" w:themeFill="accent4" w:themeFillTint="99"/>
          </w:tcPr>
          <w:p w:rsidR="009E12C4" w:rsidRPr="00C1034F" w:rsidRDefault="009E12C4" w:rsidP="00744D52">
            <w:pPr>
              <w:rPr>
                <w:b/>
              </w:rPr>
            </w:pPr>
          </w:p>
        </w:tc>
      </w:tr>
      <w:tr w:rsidR="002B1A98" w:rsidTr="00744D52">
        <w:tc>
          <w:tcPr>
            <w:tcW w:w="1147" w:type="dxa"/>
            <w:shd w:val="clear" w:color="auto" w:fill="FFD966" w:themeFill="accent4" w:themeFillTint="99"/>
          </w:tcPr>
          <w:p w:rsidR="009E12C4" w:rsidRPr="00C1034F" w:rsidRDefault="009E12C4" w:rsidP="00744D52">
            <w:bookmarkStart w:id="0" w:name="_Hlk119661029"/>
            <w:r w:rsidRPr="00C1034F">
              <w:t>Res/1.5</w:t>
            </w:r>
          </w:p>
        </w:tc>
        <w:tc>
          <w:tcPr>
            <w:tcW w:w="2328" w:type="dxa"/>
            <w:shd w:val="clear" w:color="auto" w:fill="auto"/>
          </w:tcPr>
          <w:p w:rsidR="009E12C4" w:rsidRPr="00C1034F" w:rsidRDefault="009E12C4" w:rsidP="00744D52">
            <w:r w:rsidRPr="00C1034F">
              <w:rPr>
                <w:b/>
              </w:rPr>
              <w:t>Year 2</w:t>
            </w:r>
            <w:r w:rsidRPr="00C1034F">
              <w:t xml:space="preserve">: St Helens - To select a suitable appliance (Scorpion) and initiate the tender process. Scoping for stowage/water delivery and suitability for risk within Merseyside. To </w:t>
            </w:r>
            <w:r w:rsidRPr="00C1034F">
              <w:t>purchase and deliver training on the appliance and place on the run.</w:t>
            </w:r>
          </w:p>
          <w:p w:rsidR="009E12C4" w:rsidRPr="00C1034F" w:rsidRDefault="009E12C4" w:rsidP="00744D52">
            <w:pPr>
              <w:pStyle w:val="Default"/>
              <w:rPr>
                <w:rStyle w:val="A4"/>
                <w:rFonts w:asciiTheme="minorHAnsi" w:hAnsiTheme="minorHAnsi" w:cstheme="minorHAnsi"/>
                <w:sz w:val="22"/>
                <w:szCs w:val="22"/>
              </w:rPr>
            </w:pPr>
          </w:p>
        </w:tc>
        <w:tc>
          <w:tcPr>
            <w:tcW w:w="2163" w:type="dxa"/>
            <w:shd w:val="clear" w:color="auto" w:fill="auto"/>
          </w:tcPr>
          <w:p w:rsidR="009E12C4" w:rsidRPr="00C1034F" w:rsidRDefault="009E12C4" w:rsidP="00744D52">
            <w:r w:rsidRPr="00C1034F">
              <w:t>Prep/Resp</w:t>
            </w:r>
          </w:p>
        </w:tc>
        <w:tc>
          <w:tcPr>
            <w:tcW w:w="5440" w:type="dxa"/>
            <w:shd w:val="clear" w:color="auto" w:fill="auto"/>
          </w:tcPr>
          <w:p w:rsidR="009E12C4" w:rsidRPr="00C1034F" w:rsidRDefault="009E12C4" w:rsidP="00744D52">
            <w:pPr>
              <w:rPr>
                <w:b/>
                <w:u w:val="single"/>
              </w:rPr>
            </w:pPr>
            <w:r w:rsidRPr="00C1034F">
              <w:rPr>
                <w:b/>
                <w:u w:val="single"/>
              </w:rPr>
              <w:t>Year 1 Update – Jan-June 2022</w:t>
            </w:r>
          </w:p>
          <w:p w:rsidR="009E12C4" w:rsidRPr="00C1034F" w:rsidRDefault="009E12C4" w:rsidP="00744D52">
            <w:r w:rsidRPr="00C1034F">
              <w:t>Year 1 action was complete. This further work has been carried into Year 2</w:t>
            </w:r>
          </w:p>
          <w:p w:rsidR="009E12C4" w:rsidRPr="00C1034F" w:rsidRDefault="009E12C4" w:rsidP="00744D52"/>
          <w:p w:rsidR="009E12C4" w:rsidRPr="00C1034F" w:rsidRDefault="009E12C4" w:rsidP="00744D52">
            <w:pPr>
              <w:rPr>
                <w:rFonts w:cstheme="minorHAnsi"/>
              </w:rPr>
            </w:pPr>
            <w:r w:rsidRPr="00C1034F">
              <w:rPr>
                <w:rFonts w:cstheme="minorHAnsi"/>
                <w:b/>
                <w:bCs/>
                <w:u w:val="single"/>
              </w:rPr>
              <w:t>Year 2 July-September 2022 update</w:t>
            </w:r>
          </w:p>
          <w:p w:rsidR="009E12C4" w:rsidRPr="00C1034F" w:rsidRDefault="009E12C4" w:rsidP="00744D52">
            <w:r w:rsidRPr="00C1034F">
              <w:rPr>
                <w:b/>
                <w:bCs/>
              </w:rPr>
              <w:t xml:space="preserve">HRET (High Reach </w:t>
            </w:r>
            <w:r w:rsidRPr="00C1034F">
              <w:rPr>
                <w:b/>
                <w:bCs/>
              </w:rPr>
              <w:t>Extendable Turret appliance)</w:t>
            </w:r>
            <w:r w:rsidRPr="00C1034F">
              <w:t xml:space="preserve"> – Group formed to analyse the market on Stingers and Scorpion appliances and kit requirements. Specification drawn up from all requirements in consultation with Legal and Procurement. Tender published and closed 30th September </w:t>
            </w:r>
            <w:r w:rsidRPr="00C1034F">
              <w:t>2022. Tender Evaluation took place. Report went to SLT 22</w:t>
            </w:r>
            <w:r w:rsidRPr="00C1034F">
              <w:rPr>
                <w:vertAlign w:val="superscript"/>
              </w:rPr>
              <w:t>nd</w:t>
            </w:r>
            <w:r w:rsidRPr="00C1034F">
              <w:t xml:space="preserve"> November 2022 and then will be reported to MFRA on 15</w:t>
            </w:r>
            <w:r w:rsidRPr="00C1034F">
              <w:rPr>
                <w:vertAlign w:val="superscript"/>
              </w:rPr>
              <w:t>th</w:t>
            </w:r>
            <w:r w:rsidRPr="00C1034F">
              <w:t xml:space="preserve"> December 2022.   Delivery will be dependent on chassis availability so expected in financial year 2023/24.</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 xml:space="preserve">Year 2 October to December 2022 </w:t>
            </w:r>
            <w:r w:rsidRPr="00C1034F">
              <w:rPr>
                <w:rFonts w:cstheme="minorHAnsi"/>
                <w:b/>
                <w:bCs/>
                <w:u w:val="single"/>
              </w:rPr>
              <w:t>update</w:t>
            </w:r>
          </w:p>
          <w:p w:rsidR="009E12C4" w:rsidRPr="00C1034F" w:rsidRDefault="009E12C4" w:rsidP="00744D52">
            <w:r w:rsidRPr="00C1034F">
              <w:lastRenderedPageBreak/>
              <w:t>HRET Report approved at SLT 22nd November 2022 and MFRA on 15th December 2022.   Contract awarded. Delivery will be dependent on chassis availability so it is expected in the financial year 2023/24.</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Year 2 January to June 2023 update</w:t>
            </w:r>
          </w:p>
          <w:p w:rsidR="009E12C4" w:rsidRPr="00C1034F" w:rsidRDefault="009E12C4" w:rsidP="00744D52">
            <w:pPr>
              <w:rPr>
                <w:rFonts w:cstheme="minorHAnsi"/>
              </w:rPr>
            </w:pPr>
            <w:r w:rsidRPr="00C1034F">
              <w:rPr>
                <w:rFonts w:cstheme="minorHAnsi"/>
              </w:rPr>
              <w:t>Delivery of HR</w:t>
            </w:r>
            <w:r w:rsidRPr="00C1034F">
              <w:rPr>
                <w:rFonts w:cstheme="minorHAnsi"/>
              </w:rPr>
              <w:t xml:space="preserve">ET </w:t>
            </w:r>
            <w:r w:rsidRPr="00C1034F">
              <w:t xml:space="preserve">(High Reach Extendable Turret appliance) </w:t>
            </w:r>
            <w:r w:rsidRPr="00C1034F">
              <w:rPr>
                <w:rFonts w:cstheme="minorHAnsi"/>
              </w:rPr>
              <w:t>vehicle is expected in November 2023 then the familiarisation training can be delivered</w:t>
            </w:r>
          </w:p>
          <w:p w:rsidR="009E12C4" w:rsidRPr="00C1034F" w:rsidRDefault="009E12C4" w:rsidP="00744D52">
            <w:pPr>
              <w:rPr>
                <w:rFonts w:cstheme="minorHAnsi"/>
              </w:rPr>
            </w:pPr>
          </w:p>
          <w:p w:rsidR="009E12C4" w:rsidRPr="00C1034F" w:rsidRDefault="009E12C4" w:rsidP="00744D52">
            <w:r w:rsidRPr="00C1034F">
              <w:rPr>
                <w:b/>
                <w:bCs/>
                <w:u w:val="single"/>
              </w:rPr>
              <w:t>Year 3 July to September update</w:t>
            </w:r>
          </w:p>
          <w:p w:rsidR="009E12C4" w:rsidRPr="00C1034F" w:rsidRDefault="009E12C4" w:rsidP="00744D52">
            <w:pPr>
              <w:rPr>
                <w:rFonts w:cstheme="minorHAnsi"/>
              </w:rPr>
            </w:pPr>
            <w:r w:rsidRPr="00C1034F">
              <w:rPr>
                <w:rFonts w:cstheme="minorHAnsi"/>
              </w:rPr>
              <w:t>Preparedness - No change - As previous update</w:t>
            </w:r>
          </w:p>
          <w:p w:rsidR="009E12C4" w:rsidRPr="00C1034F" w:rsidRDefault="009E12C4" w:rsidP="00744D52">
            <w:pPr>
              <w:rPr>
                <w:rFonts w:cstheme="minorHAnsi"/>
              </w:rPr>
            </w:pPr>
          </w:p>
          <w:p w:rsidR="009E12C4" w:rsidRPr="00C1034F" w:rsidRDefault="009E12C4" w:rsidP="00744D52">
            <w:pPr>
              <w:rPr>
                <w:rFonts w:cstheme="minorHAnsi"/>
              </w:rPr>
            </w:pPr>
            <w:r w:rsidRPr="00C1034F">
              <w:rPr>
                <w:rFonts w:cstheme="minorHAnsi"/>
              </w:rPr>
              <w:t>Response  - awaiting delivery of appliance t</w:t>
            </w:r>
            <w:r w:rsidRPr="00C1034F">
              <w:rPr>
                <w:rFonts w:cstheme="minorHAnsi"/>
              </w:rPr>
              <w:t>o St Helens before actioning</w:t>
            </w:r>
          </w:p>
          <w:p w:rsidR="009E12C4" w:rsidRPr="00C1034F" w:rsidRDefault="009E12C4" w:rsidP="00744D52">
            <w:pPr>
              <w:rPr>
                <w:rFonts w:cstheme="minorHAnsi"/>
              </w:rPr>
            </w:pPr>
          </w:p>
          <w:p w:rsidR="009E12C4" w:rsidRPr="00C1034F" w:rsidRDefault="009E12C4" w:rsidP="00744D52">
            <w:pPr>
              <w:jc w:val="both"/>
              <w:rPr>
                <w:b/>
                <w:bCs/>
                <w:highlight w:val="yellow"/>
                <w:u w:val="single"/>
              </w:rPr>
            </w:pPr>
            <w:r w:rsidRPr="00C1034F">
              <w:rPr>
                <w:b/>
                <w:bCs/>
                <w:highlight w:val="yellow"/>
                <w:u w:val="single"/>
              </w:rPr>
              <w:t>Year 3 October to December update</w:t>
            </w:r>
          </w:p>
          <w:p w:rsidR="009E12C4" w:rsidRPr="00C1034F" w:rsidRDefault="009E12C4" w:rsidP="00744D52">
            <w:pPr>
              <w:rPr>
                <w:rFonts w:cstheme="minorHAnsi"/>
              </w:rPr>
            </w:pPr>
            <w:r w:rsidRPr="00C1034F">
              <w:rPr>
                <w:rFonts w:cstheme="minorHAnsi"/>
                <w:highlight w:val="yellow"/>
              </w:rPr>
              <w:t>Response  - awaiting delivery of appliance to St Helens before actioning</w:t>
            </w:r>
          </w:p>
          <w:p w:rsidR="009E12C4" w:rsidRPr="00C1034F" w:rsidRDefault="009E12C4" w:rsidP="00744D52">
            <w:pPr>
              <w:rPr>
                <w:rFonts w:cstheme="minorHAnsi"/>
              </w:rPr>
            </w:pPr>
          </w:p>
          <w:p w:rsidR="009E12C4" w:rsidRPr="00C1034F" w:rsidRDefault="009E12C4" w:rsidP="00744D52"/>
        </w:tc>
        <w:tc>
          <w:tcPr>
            <w:tcW w:w="840" w:type="dxa"/>
            <w:shd w:val="clear" w:color="auto" w:fill="auto"/>
          </w:tcPr>
          <w:p w:rsidR="009E12C4" w:rsidRPr="00C1034F" w:rsidRDefault="009E12C4" w:rsidP="00744D52">
            <w:r w:rsidRPr="00C1034F">
              <w:lastRenderedPageBreak/>
              <w:t>YEAR 2 2022-23</w:t>
            </w:r>
          </w:p>
        </w:tc>
        <w:tc>
          <w:tcPr>
            <w:tcW w:w="1333" w:type="dxa"/>
          </w:tcPr>
          <w:p w:rsidR="009E12C4" w:rsidRPr="00C1034F" w:rsidRDefault="009E12C4" w:rsidP="00744D52">
            <w:r w:rsidRPr="00C1034F">
              <w:t>Phase 2 2022</w:t>
            </w:r>
          </w:p>
          <w:p w:rsidR="009E12C4" w:rsidRPr="00C1034F" w:rsidRDefault="009E12C4" w:rsidP="00744D52"/>
          <w:p w:rsidR="009E12C4" w:rsidRPr="00C1034F" w:rsidRDefault="009E12C4" w:rsidP="00744D52">
            <w:r w:rsidRPr="00C1034F">
              <w:t>For completion in Yr 3</w:t>
            </w:r>
          </w:p>
        </w:tc>
        <w:tc>
          <w:tcPr>
            <w:tcW w:w="919" w:type="dxa"/>
            <w:shd w:val="clear" w:color="auto" w:fill="FFC000"/>
          </w:tcPr>
          <w:p w:rsidR="009E12C4" w:rsidRPr="00C1034F" w:rsidRDefault="009E12C4" w:rsidP="00744D52"/>
        </w:tc>
      </w:tr>
      <w:bookmarkEnd w:id="0"/>
      <w:tr w:rsidR="002B1A98" w:rsidTr="00744D52">
        <w:tc>
          <w:tcPr>
            <w:tcW w:w="1147" w:type="dxa"/>
            <w:shd w:val="clear" w:color="auto" w:fill="FFD966" w:themeFill="accent4" w:themeFillTint="99"/>
          </w:tcPr>
          <w:p w:rsidR="009E12C4" w:rsidRPr="00C1034F" w:rsidRDefault="009E12C4" w:rsidP="00744D52">
            <w:r w:rsidRPr="00C1034F">
              <w:t>Res/1.6b</w:t>
            </w:r>
          </w:p>
        </w:tc>
        <w:tc>
          <w:tcPr>
            <w:tcW w:w="2328" w:type="dxa"/>
            <w:shd w:val="clear" w:color="auto" w:fill="auto"/>
          </w:tcPr>
          <w:p w:rsidR="009E12C4" w:rsidRPr="00C1034F" w:rsidRDefault="009E12C4" w:rsidP="00744D52">
            <w:pPr>
              <w:rPr>
                <w:b/>
              </w:rPr>
            </w:pPr>
            <w:r w:rsidRPr="00C1034F">
              <w:rPr>
                <w:rFonts w:cstheme="minorHAnsi"/>
                <w:b/>
                <w:bCs/>
                <w:color w:val="000000"/>
              </w:rPr>
              <w:t xml:space="preserve">WALLASEY </w:t>
            </w:r>
            <w:r w:rsidRPr="00C1034F">
              <w:rPr>
                <w:rFonts w:cstheme="minorHAnsi"/>
                <w:color w:val="000000"/>
              </w:rPr>
              <w:t xml:space="preserve">– Marine and Ships Firefighting (Off </w:t>
            </w:r>
            <w:r w:rsidRPr="00C1034F">
              <w:rPr>
                <w:rFonts w:cstheme="minorHAnsi"/>
                <w:color w:val="000000"/>
              </w:rPr>
              <w:t>Shore capability)</w:t>
            </w:r>
          </w:p>
          <w:p w:rsidR="009E12C4" w:rsidRPr="00C1034F" w:rsidRDefault="009E12C4" w:rsidP="00744D52">
            <w:r w:rsidRPr="00C1034F">
              <w:rPr>
                <w:b/>
              </w:rPr>
              <w:t>YEAR 2</w:t>
            </w:r>
            <w:r w:rsidRPr="00C1034F">
              <w:t xml:space="preserve">:To initiate a training day for staff at Wallasey and Crosby to conduct either internal, external or off site training in relation to Marine risk. This may include theory, ships </w:t>
            </w:r>
            <w:r w:rsidRPr="00C1034F">
              <w:lastRenderedPageBreak/>
              <w:t>visits, TDA or Marine Tac Ad input.</w:t>
            </w:r>
          </w:p>
          <w:p w:rsidR="009E12C4" w:rsidRPr="00C1034F" w:rsidRDefault="009E12C4" w:rsidP="00744D52">
            <w:r w:rsidRPr="00C1034F">
              <w:t>To obtain and util</w:t>
            </w:r>
            <w:r w:rsidRPr="00C1034F">
              <w:t>ise FRMR modules aligned to an “alongside response” as the background to theory training.</w:t>
            </w:r>
          </w:p>
          <w:p w:rsidR="009E12C4" w:rsidRPr="00C1034F" w:rsidRDefault="009E12C4" w:rsidP="00744D52">
            <w:r w:rsidRPr="00C1034F">
              <w:t>To establish cross border relationships with other FRS to improve our response in the maritime environment.</w:t>
            </w:r>
          </w:p>
          <w:p w:rsidR="009E12C4" w:rsidRPr="00C1034F" w:rsidRDefault="009E12C4" w:rsidP="00744D52">
            <w:r w:rsidRPr="00C1034F">
              <w:t xml:space="preserve">To identify and secure local infrastructure or assets for </w:t>
            </w:r>
            <w:r w:rsidRPr="00C1034F">
              <w:t>visits or exercising.</w:t>
            </w:r>
          </w:p>
          <w:p w:rsidR="009E12C4" w:rsidRPr="00C1034F" w:rsidRDefault="009E12C4" w:rsidP="00744D52">
            <w:pPr>
              <w:autoSpaceDE w:val="0"/>
              <w:autoSpaceDN w:val="0"/>
              <w:adjustRightInd w:val="0"/>
              <w:spacing w:line="241" w:lineRule="atLeast"/>
              <w:rPr>
                <w:rFonts w:cstheme="minorHAnsi"/>
                <w:b/>
                <w:bCs/>
                <w:color w:val="000000"/>
              </w:rPr>
            </w:pPr>
          </w:p>
        </w:tc>
        <w:tc>
          <w:tcPr>
            <w:tcW w:w="2163" w:type="dxa"/>
            <w:shd w:val="clear" w:color="auto" w:fill="auto"/>
          </w:tcPr>
          <w:p w:rsidR="009E12C4" w:rsidRPr="00C1034F" w:rsidRDefault="009E12C4" w:rsidP="00744D52">
            <w:r w:rsidRPr="00C1034F">
              <w:lastRenderedPageBreak/>
              <w:t xml:space="preserve">Response </w:t>
            </w:r>
          </w:p>
        </w:tc>
        <w:tc>
          <w:tcPr>
            <w:tcW w:w="5440" w:type="dxa"/>
            <w:shd w:val="clear" w:color="auto" w:fill="auto"/>
          </w:tcPr>
          <w:p w:rsidR="009E12C4" w:rsidRPr="00C1034F" w:rsidRDefault="009E12C4" w:rsidP="00744D52">
            <w:pPr>
              <w:rPr>
                <w:b/>
                <w:u w:val="single"/>
              </w:rPr>
            </w:pPr>
            <w:r w:rsidRPr="00C1034F">
              <w:rPr>
                <w:b/>
                <w:u w:val="single"/>
              </w:rPr>
              <w:t>Year 1 Update – Jan-June 2022</w:t>
            </w:r>
          </w:p>
          <w:p w:rsidR="009E12C4" w:rsidRPr="00C1034F" w:rsidRDefault="009E12C4" w:rsidP="00744D52">
            <w:r w:rsidRPr="00C1034F">
              <w:t>Year 1 action was complete. This further work has been carried into Year 2</w:t>
            </w:r>
          </w:p>
          <w:p w:rsidR="009E12C4" w:rsidRPr="00C1034F" w:rsidRDefault="009E12C4" w:rsidP="00744D52">
            <w:pPr>
              <w:rPr>
                <w:b/>
                <w:u w:val="single"/>
              </w:rPr>
            </w:pPr>
          </w:p>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pPr>
              <w:rPr>
                <w:rFonts w:cstheme="minorHAnsi"/>
                <w:b/>
              </w:rPr>
            </w:pPr>
            <w:r w:rsidRPr="00C1034F">
              <w:rPr>
                <w:rFonts w:cstheme="minorHAnsi"/>
                <w:b/>
              </w:rPr>
              <w:t>Phase 1 – Training/Information/Instruction:</w:t>
            </w:r>
          </w:p>
          <w:p w:rsidR="009E12C4" w:rsidRPr="00C1034F" w:rsidRDefault="009E12C4" w:rsidP="00744D52">
            <w:r w:rsidRPr="00C1034F">
              <w:rPr>
                <w:rFonts w:cstheme="minorHAnsi"/>
              </w:rPr>
              <w:t xml:space="preserve">Marine Training has an allocated training session each week. Operational crews </w:t>
            </w:r>
            <w:r w:rsidRPr="00C1034F">
              <w:t xml:space="preserve">training consists of a Theory/Table Top approach, utilising Marine Tactical Advisor additional resources, Ship Familiarisation Visits to Cammel Lairds and practical training on </w:t>
            </w:r>
            <w:r w:rsidRPr="00C1034F">
              <w:t>station.</w:t>
            </w:r>
          </w:p>
          <w:p w:rsidR="009E12C4" w:rsidRPr="00C1034F" w:rsidRDefault="009E12C4" w:rsidP="00744D52"/>
          <w:p w:rsidR="009E12C4" w:rsidRPr="00C1034F" w:rsidRDefault="009E12C4" w:rsidP="00744D52">
            <w:r w:rsidRPr="00C1034F">
              <w:lastRenderedPageBreak/>
              <w:t>A relationship continues to develop with Peel Ports, arranging further familiarisation visits to multiple vessel types and to identify any practical training areas available.</w:t>
            </w:r>
          </w:p>
          <w:p w:rsidR="009E12C4" w:rsidRPr="00C1034F" w:rsidRDefault="009E12C4" w:rsidP="00744D52"/>
          <w:p w:rsidR="009E12C4" w:rsidRPr="00C1034F" w:rsidRDefault="009E12C4" w:rsidP="00744D52">
            <w:r w:rsidRPr="00C1034F">
              <w:t>Lancashire FRS have visited Wallasey and have taken part in a familiar</w:t>
            </w:r>
            <w:r w:rsidRPr="00C1034F">
              <w:t>isation visit of Cruise Liner/Military ships at Cammel Lairds. It is anticipated that this will be reciprocated with Wallasey Crews visiting Morecombe Fire Station and attending a familiarisation visit of a roll on roll off vessel.</w:t>
            </w:r>
          </w:p>
          <w:p w:rsidR="009E12C4" w:rsidRPr="00C1034F" w:rsidRDefault="009E12C4" w:rsidP="00744D52"/>
          <w:p w:rsidR="009E12C4" w:rsidRPr="00C1034F" w:rsidRDefault="009E12C4" w:rsidP="00744D52">
            <w:pPr>
              <w:rPr>
                <w:rFonts w:cstheme="minorHAnsi"/>
              </w:rPr>
            </w:pPr>
            <w:r w:rsidRPr="00C1034F">
              <w:rPr>
                <w:rFonts w:cstheme="minorHAnsi"/>
              </w:rPr>
              <w:t>An SLT report highlight</w:t>
            </w:r>
            <w:r w:rsidRPr="00C1034F">
              <w:rPr>
                <w:rFonts w:cstheme="minorHAnsi"/>
              </w:rPr>
              <w:t>ing two potential proposals for operational crews at Wallasey and Crosby to attend a Ship Fire Fighting Course has been produced. One option is an external provider that will deliver a 1 day bespoke course at the TDA. The second is an external 2 day bespok</w:t>
            </w:r>
            <w:r w:rsidRPr="00C1034F">
              <w:rPr>
                <w:rFonts w:cstheme="minorHAnsi"/>
              </w:rPr>
              <w:t xml:space="preserve">e practical course at the Fire Service College. </w:t>
            </w:r>
          </w:p>
          <w:p w:rsidR="009E12C4" w:rsidRPr="00C1034F" w:rsidRDefault="009E12C4" w:rsidP="00744D52">
            <w:pPr>
              <w:rPr>
                <w:rFonts w:cstheme="minorHAnsi"/>
              </w:rPr>
            </w:pPr>
          </w:p>
          <w:p w:rsidR="009E12C4" w:rsidRPr="00C1034F" w:rsidRDefault="009E12C4" w:rsidP="00744D52">
            <w:pPr>
              <w:rPr>
                <w:rFonts w:cstheme="minorHAnsi"/>
              </w:rPr>
            </w:pPr>
            <w:r w:rsidRPr="00C1034F">
              <w:rPr>
                <w:rFonts w:cstheme="minorHAnsi"/>
              </w:rPr>
              <w:t>Phase 2 (2022-23): Identification and Acquisition of PPE &amp; Equipment for Specialist Crews and MRSU.</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pPr>
              <w:rPr>
                <w:b/>
                <w:bCs/>
              </w:rPr>
            </w:pPr>
            <w:r w:rsidRPr="00C1034F">
              <w:rPr>
                <w:b/>
                <w:bCs/>
              </w:rPr>
              <w:t xml:space="preserve">Phase 1 – Training/Information/Instruction: </w:t>
            </w:r>
            <w:r w:rsidRPr="00C1034F">
              <w:t>Bespoke Marine Ship Fire Fighting Course at the Fire Service College has been approved and signed off at December Operations Board.</w:t>
            </w:r>
          </w:p>
          <w:p w:rsidR="009E12C4" w:rsidRPr="00C1034F" w:rsidRDefault="009E12C4" w:rsidP="00744D52"/>
          <w:p w:rsidR="009E12C4" w:rsidRPr="00C1034F" w:rsidRDefault="009E12C4" w:rsidP="00744D52">
            <w:r w:rsidRPr="00C1034F">
              <w:t>Provisional dates are currently being discussed with the Fire Service College with final approval required by Time and Reso</w:t>
            </w:r>
            <w:r w:rsidRPr="00C1034F">
              <w:t>urce Management. All 42 staff across Crosby and Wallasey will have completed the course by July 2023.</w:t>
            </w:r>
          </w:p>
          <w:p w:rsidR="009E12C4" w:rsidRPr="00C1034F" w:rsidRDefault="009E12C4" w:rsidP="00744D52"/>
          <w:p w:rsidR="009E12C4" w:rsidRPr="00C1034F" w:rsidRDefault="009E12C4" w:rsidP="00744D52">
            <w:r w:rsidRPr="00C1034F">
              <w:lastRenderedPageBreak/>
              <w:t>Phase 2 (2022-23): Identification and Acquisition of PPE &amp; Equipment for Specialist Crews and MRSU.</w:t>
            </w:r>
          </w:p>
          <w:p w:rsidR="009E12C4" w:rsidRPr="00C1034F" w:rsidRDefault="009E12C4" w:rsidP="00744D52">
            <w:pPr>
              <w:rPr>
                <w:b/>
                <w:bCs/>
              </w:rPr>
            </w:pPr>
          </w:p>
          <w:p w:rsidR="009E12C4" w:rsidRPr="00C1034F" w:rsidRDefault="009E12C4" w:rsidP="00744D52">
            <w:r w:rsidRPr="00C1034F">
              <w:t>Phase 3 (2023-24): Continuing Professional Developme</w:t>
            </w:r>
            <w:r w:rsidRPr="00C1034F">
              <w:t>nt programme incorporating Practical Training and Familiarisation Sessions, building upon the relationship with Peel Ports.</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Year 2 January to June 2023 update</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b/>
                <w:bCs/>
                <w:sz w:val="22"/>
                <w:szCs w:val="22"/>
              </w:rPr>
              <w:t>Phase 1 – Training/Information/Instruction: Three</w:t>
            </w:r>
            <w:r w:rsidRPr="00C1034F">
              <w:rPr>
                <w:rStyle w:val="normaltextrun"/>
                <w:rFonts w:ascii="Calibri" w:hAnsi="Calibri" w:cs="Calibri"/>
                <w:sz w:val="22"/>
                <w:szCs w:val="22"/>
              </w:rPr>
              <w:t xml:space="preserve"> course dates have now been set with Fire Servi</w:t>
            </w:r>
            <w:r w:rsidRPr="00C1034F">
              <w:rPr>
                <w:rStyle w:val="normaltextrun"/>
                <w:rFonts w:ascii="Calibri" w:hAnsi="Calibri" w:cs="Calibri"/>
                <w:sz w:val="22"/>
                <w:szCs w:val="22"/>
              </w:rPr>
              <w:t>ce College for bespoke Marine Ship Fire Fighting course. </w:t>
            </w:r>
            <w:r w:rsidRPr="00C1034F">
              <w:rPr>
                <w:rStyle w:val="eop"/>
                <w:rFonts w:ascii="Calibri" w:hAnsi="Calibri" w:cs="Calibri"/>
                <w:color w:val="000000"/>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eop"/>
                <w:rFonts w:ascii="Calibri" w:hAnsi="Calibri" w:cs="Calibri"/>
                <w:color w:val="000000"/>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May 18</w:t>
            </w:r>
            <w:r w:rsidRPr="00C1034F">
              <w:rPr>
                <w:rStyle w:val="normaltextrun"/>
                <w:rFonts w:ascii="Calibri" w:hAnsi="Calibri" w:cs="Calibri"/>
                <w:sz w:val="22"/>
                <w:szCs w:val="22"/>
                <w:vertAlign w:val="superscript"/>
              </w:rPr>
              <w:t>th</w:t>
            </w:r>
            <w:r w:rsidRPr="00C1034F">
              <w:rPr>
                <w:rStyle w:val="normaltextrun"/>
                <w:rFonts w:ascii="Calibri" w:hAnsi="Calibri" w:cs="Calibri"/>
                <w:sz w:val="22"/>
                <w:szCs w:val="22"/>
              </w:rPr>
              <w:t xml:space="preserve"> and 19</w:t>
            </w:r>
            <w:r w:rsidRPr="00C1034F">
              <w:rPr>
                <w:rStyle w:val="normaltextrun"/>
                <w:rFonts w:ascii="Calibri" w:hAnsi="Calibri" w:cs="Calibri"/>
                <w:sz w:val="22"/>
                <w:szCs w:val="22"/>
                <w:vertAlign w:val="superscript"/>
              </w:rPr>
              <w:t>th</w:t>
            </w:r>
            <w:r w:rsidRPr="00C1034F">
              <w:rPr>
                <w:rStyle w:val="eop"/>
                <w:rFonts w:ascii="Calibri" w:hAnsi="Calibri" w:cs="Calibri"/>
                <w:color w:val="000000"/>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June 28</w:t>
            </w:r>
            <w:r w:rsidRPr="00C1034F">
              <w:rPr>
                <w:rStyle w:val="normaltextrun"/>
                <w:rFonts w:ascii="Calibri" w:hAnsi="Calibri" w:cs="Calibri"/>
                <w:sz w:val="22"/>
                <w:szCs w:val="22"/>
                <w:vertAlign w:val="superscript"/>
              </w:rPr>
              <w:t>th</w:t>
            </w:r>
            <w:r w:rsidRPr="00C1034F">
              <w:rPr>
                <w:rStyle w:val="normaltextrun"/>
                <w:rFonts w:ascii="Calibri" w:hAnsi="Calibri" w:cs="Calibri"/>
                <w:sz w:val="22"/>
                <w:szCs w:val="22"/>
              </w:rPr>
              <w:t xml:space="preserve"> and 29</w:t>
            </w:r>
            <w:r w:rsidRPr="00C1034F">
              <w:rPr>
                <w:rStyle w:val="normaltextrun"/>
                <w:rFonts w:ascii="Calibri" w:hAnsi="Calibri" w:cs="Calibri"/>
                <w:sz w:val="22"/>
                <w:szCs w:val="22"/>
                <w:vertAlign w:val="superscript"/>
              </w:rPr>
              <w:t>th</w:t>
            </w:r>
            <w:r w:rsidRPr="00C1034F">
              <w:rPr>
                <w:rStyle w:val="eop"/>
                <w:rFonts w:ascii="Calibri" w:hAnsi="Calibri" w:cs="Calibri"/>
                <w:color w:val="000000"/>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July 19</w:t>
            </w:r>
            <w:r w:rsidRPr="00C1034F">
              <w:rPr>
                <w:rStyle w:val="normaltextrun"/>
                <w:rFonts w:ascii="Calibri" w:hAnsi="Calibri" w:cs="Calibri"/>
                <w:sz w:val="22"/>
                <w:szCs w:val="22"/>
                <w:vertAlign w:val="superscript"/>
              </w:rPr>
              <w:t>th</w:t>
            </w:r>
            <w:r w:rsidRPr="00C1034F">
              <w:rPr>
                <w:rStyle w:val="normaltextrun"/>
                <w:rFonts w:ascii="Calibri" w:hAnsi="Calibri" w:cs="Calibri"/>
                <w:sz w:val="22"/>
                <w:szCs w:val="22"/>
              </w:rPr>
              <w:t xml:space="preserve"> and 20</w:t>
            </w:r>
            <w:r w:rsidRPr="00C1034F">
              <w:rPr>
                <w:rStyle w:val="normaltextrun"/>
                <w:rFonts w:ascii="Calibri" w:hAnsi="Calibri" w:cs="Calibri"/>
                <w:sz w:val="22"/>
                <w:szCs w:val="22"/>
                <w:vertAlign w:val="superscript"/>
              </w:rPr>
              <w:t>th</w:t>
            </w:r>
            <w:r w:rsidRPr="00C1034F">
              <w:rPr>
                <w:rStyle w:val="eop"/>
                <w:rFonts w:ascii="Calibri" w:hAnsi="Calibri" w:cs="Calibri"/>
                <w:color w:val="000000"/>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eop"/>
                <w:rFonts w:ascii="Calibri" w:hAnsi="Calibri" w:cs="Calibri"/>
                <w:color w:val="000000"/>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 xml:space="preserve">Three cohorts of 15 operational personnel across Wallasey and Crosby have been allocated, which will not impact appliance </w:t>
            </w:r>
            <w:r w:rsidRPr="00C1034F">
              <w:rPr>
                <w:rStyle w:val="normaltextrun"/>
                <w:rFonts w:ascii="Calibri" w:hAnsi="Calibri" w:cs="Calibri"/>
                <w:sz w:val="22"/>
                <w:szCs w:val="22"/>
              </w:rPr>
              <w:t>availability across the self rostering system in line with discussions with Time and Resource Management.</w:t>
            </w:r>
            <w:r w:rsidRPr="00C1034F">
              <w:rPr>
                <w:rStyle w:val="eop"/>
                <w:rFonts w:ascii="Calibri" w:hAnsi="Calibri" w:cs="Calibri"/>
                <w:color w:val="000000"/>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eop"/>
                <w:rFonts w:ascii="Calibri" w:hAnsi="Calibri" w:cs="Calibri"/>
                <w:color w:val="000000"/>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Transport has been arranged with a minibus allocated by Workshops and a small van for transport of fire kit from Ops Equipment. </w:t>
            </w:r>
            <w:r w:rsidRPr="00C1034F">
              <w:rPr>
                <w:rStyle w:val="eop"/>
                <w:rFonts w:ascii="Calibri" w:hAnsi="Calibri" w:cs="Calibri"/>
                <w:color w:val="000000"/>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eop"/>
                <w:rFonts w:ascii="Calibri" w:hAnsi="Calibri" w:cs="Calibri"/>
                <w:color w:val="000000"/>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b/>
                <w:bCs/>
                <w:sz w:val="22"/>
                <w:szCs w:val="22"/>
              </w:rPr>
              <w:t xml:space="preserve">Phase 2 </w:t>
            </w:r>
            <w:r w:rsidRPr="00C1034F">
              <w:rPr>
                <w:rStyle w:val="normaltextrun"/>
                <w:rFonts w:ascii="Calibri" w:hAnsi="Calibri" w:cs="Calibri"/>
                <w:b/>
                <w:bCs/>
                <w:sz w:val="22"/>
                <w:szCs w:val="22"/>
              </w:rPr>
              <w:t>(2022-23):</w:t>
            </w:r>
            <w:r w:rsidRPr="00C1034F">
              <w:rPr>
                <w:rStyle w:val="normaltextrun"/>
                <w:rFonts w:ascii="Calibri" w:hAnsi="Calibri" w:cs="Calibri"/>
                <w:sz w:val="22"/>
                <w:szCs w:val="22"/>
              </w:rPr>
              <w:t xml:space="preserve"> Identification and acquisition of PPE &amp; equipment for Specialist Crews and Marine Rescue Support Unit has begun. Review meeting is scheduled with Station Manager.</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b/>
                <w:bCs/>
                <w:sz w:val="22"/>
                <w:szCs w:val="22"/>
              </w:rPr>
              <w:lastRenderedPageBreak/>
              <w:t>Phase 3 (2023-24):</w:t>
            </w:r>
            <w:r w:rsidRPr="00C1034F">
              <w:rPr>
                <w:rStyle w:val="normaltextrun"/>
                <w:rFonts w:ascii="Calibri" w:hAnsi="Calibri" w:cs="Calibri"/>
                <w:sz w:val="22"/>
                <w:szCs w:val="22"/>
              </w:rPr>
              <w:t xml:space="preserve"> Continual Professional Development programme incorporating p</w:t>
            </w:r>
            <w:r w:rsidRPr="00C1034F">
              <w:rPr>
                <w:rStyle w:val="normaltextrun"/>
                <w:rFonts w:ascii="Calibri" w:hAnsi="Calibri" w:cs="Calibri"/>
                <w:sz w:val="22"/>
                <w:szCs w:val="22"/>
              </w:rPr>
              <w:t>ractical training and familiarisation sessions, building upon relationship with Peel Ports has begun. This will be led by Group Manager and Station Manager.</w:t>
            </w:r>
            <w:r w:rsidRPr="00C1034F">
              <w:rPr>
                <w:rStyle w:val="eop"/>
                <w:rFonts w:ascii="Calibri" w:hAnsi="Calibri" w:cs="Calibri"/>
                <w:sz w:val="22"/>
                <w:szCs w:val="22"/>
              </w:rPr>
              <w:t> </w:t>
            </w:r>
          </w:p>
          <w:p w:rsidR="009E12C4" w:rsidRPr="00C1034F" w:rsidRDefault="009E12C4" w:rsidP="00744D52">
            <w:pPr>
              <w:rPr>
                <w:b/>
                <w:u w:val="single"/>
              </w:rPr>
            </w:pPr>
          </w:p>
          <w:p w:rsidR="009E12C4" w:rsidRPr="00C1034F" w:rsidRDefault="009E12C4" w:rsidP="00744D52">
            <w:r w:rsidRPr="00C1034F">
              <w:rPr>
                <w:b/>
                <w:bCs/>
                <w:u w:val="single"/>
              </w:rPr>
              <w:t>Year 3 July to September update</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b/>
                <w:bCs/>
                <w:sz w:val="22"/>
                <w:szCs w:val="22"/>
              </w:rPr>
              <w:t xml:space="preserve">Phase 1 – Training/Information/Instruction: </w:t>
            </w:r>
            <w:r w:rsidRPr="00C1034F">
              <w:rPr>
                <w:rStyle w:val="normaltextrun"/>
                <w:rFonts w:ascii="Calibri" w:hAnsi="Calibri" w:cs="Calibri"/>
                <w:sz w:val="22"/>
                <w:szCs w:val="22"/>
              </w:rPr>
              <w:t>A total of 45 Operati</w:t>
            </w:r>
            <w:r w:rsidRPr="00C1034F">
              <w:rPr>
                <w:rStyle w:val="normaltextrun"/>
                <w:rFonts w:ascii="Calibri" w:hAnsi="Calibri" w:cs="Calibri"/>
                <w:sz w:val="22"/>
                <w:szCs w:val="22"/>
              </w:rPr>
              <w:t>onal Personnel have completed a bespoke Marine Ship Firefighting Course at the Fire Service College, receiving a Certificate of Achievement. This has been well received by Operational Crews, a full evaluation will take place</w:t>
            </w:r>
            <w:r w:rsidRPr="00C1034F">
              <w:rPr>
                <w:rStyle w:val="eop"/>
                <w:rFonts w:ascii="Calibri" w:hAnsi="Calibri" w:cs="Calibri"/>
                <w:color w:val="000000"/>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b/>
                <w:bCs/>
                <w:sz w:val="22"/>
                <w:szCs w:val="22"/>
              </w:rPr>
              <w:t>Phase 2 (2022-23) - Identifi</w:t>
            </w:r>
            <w:r w:rsidRPr="00C1034F">
              <w:rPr>
                <w:rStyle w:val="normaltextrun"/>
                <w:rFonts w:ascii="Calibri" w:hAnsi="Calibri" w:cs="Calibri"/>
                <w:b/>
                <w:bCs/>
                <w:sz w:val="22"/>
                <w:szCs w:val="22"/>
              </w:rPr>
              <w:t xml:space="preserve">cation and Acquisition of PPE &amp; Equipment: </w:t>
            </w:r>
            <w:r w:rsidRPr="00C1034F">
              <w:rPr>
                <w:rStyle w:val="normaltextrun"/>
                <w:rFonts w:ascii="Calibri" w:hAnsi="Calibri" w:cs="Calibri"/>
                <w:sz w:val="22"/>
                <w:szCs w:val="22"/>
              </w:rPr>
              <w:t>A range of identified Marine Equipment has been identified,  purchased for trial:  </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- 38mm Hose  </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 Dedicated Branch  </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 Piercing Lance  </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 Dividing Breeching and Connection</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 Purpose Made Marine Fire Fightin</w:t>
            </w:r>
            <w:r w:rsidRPr="00C1034F">
              <w:rPr>
                <w:rStyle w:val="normaltextrun"/>
                <w:rFonts w:ascii="Calibri" w:hAnsi="Calibri" w:cs="Calibri"/>
                <w:sz w:val="22"/>
                <w:szCs w:val="22"/>
              </w:rPr>
              <w:t>g Bag  </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 Obelisk </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 Motorola Comms </w:t>
            </w:r>
            <w:r w:rsidRPr="00C1034F">
              <w:rPr>
                <w:rStyle w:val="normaltextrun"/>
                <w:rFonts w:ascii="Calibri" w:hAnsi="Calibri" w:cs="Calibri"/>
                <w:sz w:val="22"/>
                <w:szCs w:val="22"/>
                <w:lang w:val="en-US"/>
              </w:rPr>
              <w:t> </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lang w:val="en-US"/>
              </w:rPr>
              <w:t>- Wayfinder Lines</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 </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Working alongside Health and Safety Manager Josh Griffin at Camel Lairds to test Pumping Distance/Pressure is suitable.</w:t>
            </w:r>
            <w:r w:rsidRPr="00C1034F">
              <w:rPr>
                <w:rStyle w:val="normaltextrun"/>
                <w:rFonts w:ascii="Calibri" w:hAnsi="Calibri" w:cs="Calibri"/>
                <w:sz w:val="22"/>
                <w:szCs w:val="22"/>
                <w:lang w:val="en-US"/>
              </w:rPr>
              <w:t> </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 </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A practical demo of a Hydropen is being scheduled at Peel Ports, this would be the first acquired within the UK</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b/>
                <w:bCs/>
                <w:sz w:val="22"/>
                <w:szCs w:val="22"/>
              </w:rPr>
              <w:lastRenderedPageBreak/>
              <w:t xml:space="preserve">Phase 3 (2023-24) - CPD Program: </w:t>
            </w:r>
            <w:r w:rsidRPr="00C1034F">
              <w:rPr>
                <w:rStyle w:val="normaltextrun"/>
                <w:rFonts w:ascii="Calibri" w:hAnsi="Calibri" w:cs="Calibri"/>
                <w:sz w:val="22"/>
                <w:szCs w:val="22"/>
              </w:rPr>
              <w:t>Workshops are scheduled to begin in September with crews at Wallasey and Crosby to discuss CPD programme. To i</w:t>
            </w:r>
            <w:r w:rsidRPr="00C1034F">
              <w:rPr>
                <w:rStyle w:val="normaltextrun"/>
                <w:rFonts w:ascii="Calibri" w:hAnsi="Calibri" w:cs="Calibri"/>
                <w:sz w:val="22"/>
                <w:szCs w:val="22"/>
              </w:rPr>
              <w:t>nclude 4 weekly approach: </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lang w:val="en-US"/>
              </w:rPr>
              <w:t> </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lang w:val="en-US"/>
              </w:rPr>
              <w:t>Theory</w:t>
            </w:r>
            <w:r w:rsidRPr="00C1034F">
              <w:rPr>
                <w:rStyle w:val="eop"/>
                <w:rFonts w:ascii="Calibri" w:hAnsi="Calibri" w:cs="Calibri"/>
                <w:sz w:val="22"/>
                <w:szCs w:val="22"/>
              </w:rPr>
              <w:t> </w:t>
            </w:r>
          </w:p>
          <w:p w:rsidR="009E12C4" w:rsidRPr="00C1034F" w:rsidRDefault="009E12C4" w:rsidP="00744D52">
            <w:pPr>
              <w:pStyle w:val="paragraph"/>
              <w:numPr>
                <w:ilvl w:val="0"/>
                <w:numId w:val="4"/>
              </w:numPr>
              <w:spacing w:before="0" w:beforeAutospacing="0" w:after="0" w:afterAutospacing="0"/>
              <w:ind w:left="360" w:firstLine="0"/>
              <w:textAlignment w:val="baseline"/>
              <w:rPr>
                <w:rFonts w:ascii="Calibri" w:hAnsi="Calibri" w:cs="Calibri"/>
                <w:sz w:val="22"/>
                <w:szCs w:val="22"/>
              </w:rPr>
            </w:pPr>
            <w:r w:rsidRPr="00C1034F">
              <w:rPr>
                <w:rStyle w:val="normaltextrun"/>
                <w:rFonts w:ascii="Calibri" w:hAnsi="Calibri" w:cs="Calibri"/>
                <w:sz w:val="22"/>
                <w:szCs w:val="22"/>
              </w:rPr>
              <w:t>Accredited IFE Presentation</w:t>
            </w:r>
            <w:r w:rsidRPr="00C1034F">
              <w:rPr>
                <w:rStyle w:val="normaltextrun"/>
                <w:rFonts w:ascii="Calibri" w:hAnsi="Calibri" w:cs="Calibri"/>
                <w:sz w:val="22"/>
                <w:szCs w:val="22"/>
                <w:lang w:val="en-US"/>
              </w:rPr>
              <w:t> </w:t>
            </w:r>
            <w:r w:rsidRPr="00C1034F">
              <w:rPr>
                <w:rStyle w:val="eop"/>
                <w:rFonts w:ascii="Calibri" w:hAnsi="Calibri" w:cs="Calibri"/>
                <w:sz w:val="22"/>
                <w:szCs w:val="22"/>
              </w:rPr>
              <w:t> </w:t>
            </w:r>
          </w:p>
          <w:p w:rsidR="009E12C4" w:rsidRPr="00C1034F" w:rsidRDefault="009E12C4" w:rsidP="00744D52">
            <w:pPr>
              <w:pStyle w:val="paragraph"/>
              <w:numPr>
                <w:ilvl w:val="0"/>
                <w:numId w:val="4"/>
              </w:numPr>
              <w:spacing w:before="0" w:beforeAutospacing="0" w:after="0" w:afterAutospacing="0"/>
              <w:ind w:left="360" w:firstLine="0"/>
              <w:textAlignment w:val="baseline"/>
              <w:rPr>
                <w:rFonts w:ascii="Calibri" w:hAnsi="Calibri" w:cs="Calibri"/>
                <w:sz w:val="22"/>
                <w:szCs w:val="22"/>
              </w:rPr>
            </w:pPr>
            <w:r w:rsidRPr="00C1034F">
              <w:rPr>
                <w:rStyle w:val="normaltextrun"/>
                <w:rFonts w:ascii="Calibri" w:hAnsi="Calibri" w:cs="Calibri"/>
                <w:sz w:val="22"/>
                <w:szCs w:val="22"/>
                <w:lang w:val="en-US"/>
              </w:rPr>
              <w:t>Additional Tac Ad Presentations</w:t>
            </w:r>
            <w:r w:rsidRPr="00C1034F">
              <w:rPr>
                <w:rStyle w:val="eop"/>
                <w:rFonts w:ascii="Calibri" w:hAnsi="Calibri" w:cs="Calibri"/>
                <w:sz w:val="22"/>
                <w:szCs w:val="22"/>
              </w:rPr>
              <w:t> </w:t>
            </w:r>
          </w:p>
          <w:p w:rsidR="009E12C4" w:rsidRPr="00C1034F" w:rsidRDefault="009E12C4" w:rsidP="00744D52">
            <w:pPr>
              <w:pStyle w:val="paragraph"/>
              <w:numPr>
                <w:ilvl w:val="0"/>
                <w:numId w:val="4"/>
              </w:numPr>
              <w:spacing w:before="0" w:beforeAutospacing="0" w:after="0" w:afterAutospacing="0"/>
              <w:ind w:left="360" w:firstLine="0"/>
              <w:textAlignment w:val="baseline"/>
              <w:rPr>
                <w:rFonts w:ascii="Calibri" w:hAnsi="Calibri" w:cs="Calibri"/>
                <w:sz w:val="22"/>
                <w:szCs w:val="22"/>
              </w:rPr>
            </w:pPr>
            <w:r w:rsidRPr="00C1034F">
              <w:rPr>
                <w:rStyle w:val="normaltextrun"/>
                <w:rFonts w:ascii="Calibri" w:hAnsi="Calibri" w:cs="Calibri"/>
                <w:sz w:val="22"/>
                <w:szCs w:val="22"/>
                <w:lang w:val="en-US"/>
              </w:rPr>
              <w:t>Test of Competence Exam</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lang w:val="en-US"/>
              </w:rPr>
              <w:t>Table Tops</w:t>
            </w:r>
            <w:r w:rsidRPr="00C1034F">
              <w:rPr>
                <w:rStyle w:val="eop"/>
                <w:rFonts w:ascii="Calibri" w:hAnsi="Calibri" w:cs="Calibri"/>
                <w:sz w:val="22"/>
                <w:szCs w:val="22"/>
              </w:rPr>
              <w:t> </w:t>
            </w:r>
          </w:p>
          <w:p w:rsidR="009E12C4" w:rsidRPr="00C1034F" w:rsidRDefault="009E12C4" w:rsidP="00744D52">
            <w:pPr>
              <w:pStyle w:val="paragraph"/>
              <w:numPr>
                <w:ilvl w:val="0"/>
                <w:numId w:val="5"/>
              </w:numPr>
              <w:spacing w:before="0" w:beforeAutospacing="0" w:after="0" w:afterAutospacing="0"/>
              <w:ind w:left="360" w:firstLine="0"/>
              <w:textAlignment w:val="baseline"/>
              <w:rPr>
                <w:rFonts w:ascii="Calibri" w:hAnsi="Calibri" w:cs="Calibri"/>
                <w:sz w:val="22"/>
                <w:szCs w:val="22"/>
              </w:rPr>
            </w:pPr>
            <w:r w:rsidRPr="00C1034F">
              <w:rPr>
                <w:rStyle w:val="normaltextrun"/>
                <w:rFonts w:ascii="Calibri" w:hAnsi="Calibri" w:cs="Calibri"/>
                <w:sz w:val="22"/>
                <w:szCs w:val="22"/>
              </w:rPr>
              <w:t>Incidents via Ship Plan Table Tops</w:t>
            </w:r>
            <w:r w:rsidRPr="00C1034F">
              <w:rPr>
                <w:rStyle w:val="eop"/>
                <w:rFonts w:ascii="Calibri" w:hAnsi="Calibri" w:cs="Calibri"/>
                <w:sz w:val="22"/>
                <w:szCs w:val="22"/>
              </w:rPr>
              <w:t> </w:t>
            </w:r>
          </w:p>
          <w:p w:rsidR="009E12C4" w:rsidRPr="00C1034F" w:rsidRDefault="009E12C4" w:rsidP="00744D52">
            <w:pPr>
              <w:pStyle w:val="paragraph"/>
              <w:numPr>
                <w:ilvl w:val="0"/>
                <w:numId w:val="5"/>
              </w:numPr>
              <w:spacing w:before="0" w:beforeAutospacing="0" w:after="0" w:afterAutospacing="0"/>
              <w:ind w:left="360" w:firstLine="0"/>
              <w:textAlignment w:val="baseline"/>
              <w:rPr>
                <w:rFonts w:ascii="Calibri" w:hAnsi="Calibri" w:cs="Calibri"/>
                <w:sz w:val="22"/>
                <w:szCs w:val="22"/>
              </w:rPr>
            </w:pPr>
            <w:r w:rsidRPr="00C1034F">
              <w:rPr>
                <w:rStyle w:val="normaltextrun"/>
                <w:rFonts w:ascii="Calibri" w:hAnsi="Calibri" w:cs="Calibri"/>
                <w:sz w:val="22"/>
                <w:szCs w:val="22"/>
              </w:rPr>
              <w:t>Effective Command Sessions</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Familiarisation Visits</w:t>
            </w:r>
            <w:r w:rsidRPr="00C1034F">
              <w:rPr>
                <w:rStyle w:val="eop"/>
                <w:rFonts w:ascii="Calibri" w:hAnsi="Calibri" w:cs="Calibri"/>
                <w:sz w:val="22"/>
                <w:szCs w:val="22"/>
              </w:rPr>
              <w:t> </w:t>
            </w:r>
          </w:p>
          <w:p w:rsidR="009E12C4" w:rsidRPr="00C1034F" w:rsidRDefault="009E12C4" w:rsidP="00744D52">
            <w:pPr>
              <w:pStyle w:val="paragraph"/>
              <w:numPr>
                <w:ilvl w:val="0"/>
                <w:numId w:val="6"/>
              </w:numPr>
              <w:spacing w:before="0" w:beforeAutospacing="0" w:after="0" w:afterAutospacing="0"/>
              <w:ind w:left="360" w:firstLine="0"/>
              <w:textAlignment w:val="baseline"/>
              <w:rPr>
                <w:rFonts w:ascii="Calibri" w:hAnsi="Calibri" w:cs="Calibri"/>
                <w:sz w:val="22"/>
                <w:szCs w:val="22"/>
              </w:rPr>
            </w:pPr>
            <w:r w:rsidRPr="00C1034F">
              <w:rPr>
                <w:rStyle w:val="normaltextrun"/>
                <w:rFonts w:ascii="Calibri" w:hAnsi="Calibri" w:cs="Calibri"/>
                <w:sz w:val="22"/>
                <w:szCs w:val="22"/>
                <w:lang w:val="en-US"/>
              </w:rPr>
              <w:t>Cammel Lairds</w:t>
            </w:r>
            <w:r w:rsidRPr="00C1034F">
              <w:rPr>
                <w:rStyle w:val="eop"/>
                <w:rFonts w:ascii="Calibri" w:hAnsi="Calibri" w:cs="Calibri"/>
                <w:sz w:val="22"/>
                <w:szCs w:val="22"/>
              </w:rPr>
              <w:t> </w:t>
            </w:r>
          </w:p>
          <w:p w:rsidR="009E12C4" w:rsidRPr="00C1034F" w:rsidRDefault="009E12C4" w:rsidP="00744D52">
            <w:pPr>
              <w:pStyle w:val="paragraph"/>
              <w:numPr>
                <w:ilvl w:val="0"/>
                <w:numId w:val="6"/>
              </w:numPr>
              <w:spacing w:before="0" w:beforeAutospacing="0" w:after="0" w:afterAutospacing="0"/>
              <w:ind w:left="360" w:firstLine="0"/>
              <w:textAlignment w:val="baseline"/>
              <w:rPr>
                <w:rFonts w:ascii="Calibri" w:hAnsi="Calibri" w:cs="Calibri"/>
                <w:sz w:val="22"/>
                <w:szCs w:val="22"/>
              </w:rPr>
            </w:pPr>
            <w:r w:rsidRPr="00C1034F">
              <w:rPr>
                <w:rStyle w:val="normaltextrun"/>
                <w:rFonts w:ascii="Calibri" w:hAnsi="Calibri" w:cs="Calibri"/>
                <w:sz w:val="22"/>
                <w:szCs w:val="22"/>
                <w:lang w:val="en-US"/>
              </w:rPr>
              <w:t xml:space="preserve">Sea </w:t>
            </w:r>
            <w:r w:rsidRPr="00C1034F">
              <w:rPr>
                <w:rStyle w:val="normaltextrun"/>
                <w:rFonts w:ascii="Calibri" w:hAnsi="Calibri" w:cs="Calibri"/>
                <w:sz w:val="22"/>
                <w:szCs w:val="22"/>
                <w:lang w:val="en-US"/>
              </w:rPr>
              <w:t>Truck</w:t>
            </w:r>
            <w:r w:rsidRPr="00C1034F">
              <w:rPr>
                <w:rStyle w:val="eop"/>
                <w:rFonts w:ascii="Calibri" w:hAnsi="Calibri" w:cs="Calibri"/>
                <w:sz w:val="22"/>
                <w:szCs w:val="22"/>
              </w:rPr>
              <w:t> </w:t>
            </w:r>
          </w:p>
          <w:p w:rsidR="009E12C4" w:rsidRPr="00C1034F" w:rsidRDefault="009E12C4" w:rsidP="00744D52">
            <w:pPr>
              <w:pStyle w:val="paragraph"/>
              <w:numPr>
                <w:ilvl w:val="0"/>
                <w:numId w:val="6"/>
              </w:numPr>
              <w:spacing w:before="0" w:beforeAutospacing="0" w:after="0" w:afterAutospacing="0"/>
              <w:ind w:left="360" w:firstLine="0"/>
              <w:textAlignment w:val="baseline"/>
              <w:rPr>
                <w:rFonts w:ascii="Calibri" w:hAnsi="Calibri" w:cs="Calibri"/>
                <w:sz w:val="22"/>
                <w:szCs w:val="22"/>
              </w:rPr>
            </w:pPr>
            <w:r w:rsidRPr="00C1034F">
              <w:rPr>
                <w:rStyle w:val="normaltextrun"/>
                <w:rFonts w:ascii="Calibri" w:hAnsi="Calibri" w:cs="Calibri"/>
                <w:sz w:val="22"/>
                <w:szCs w:val="22"/>
                <w:lang w:val="en-US"/>
              </w:rPr>
              <w:t>Svitzer</w:t>
            </w:r>
            <w:r w:rsidRPr="00C1034F">
              <w:rPr>
                <w:rStyle w:val="eop"/>
                <w:rFonts w:ascii="Calibri" w:hAnsi="Calibri" w:cs="Calibri"/>
                <w:sz w:val="22"/>
                <w:szCs w:val="22"/>
              </w:rPr>
              <w:t> </w:t>
            </w:r>
          </w:p>
          <w:p w:rsidR="009E12C4" w:rsidRPr="00C1034F" w:rsidRDefault="009E12C4" w:rsidP="00744D52">
            <w:pPr>
              <w:pStyle w:val="paragraph"/>
              <w:numPr>
                <w:ilvl w:val="0"/>
                <w:numId w:val="6"/>
              </w:numPr>
              <w:spacing w:before="0" w:beforeAutospacing="0" w:after="0" w:afterAutospacing="0"/>
              <w:ind w:left="360" w:firstLine="0"/>
              <w:textAlignment w:val="baseline"/>
              <w:rPr>
                <w:rFonts w:ascii="Calibri" w:hAnsi="Calibri" w:cs="Calibri"/>
                <w:sz w:val="22"/>
                <w:szCs w:val="22"/>
              </w:rPr>
            </w:pPr>
            <w:r w:rsidRPr="00C1034F">
              <w:rPr>
                <w:rStyle w:val="normaltextrun"/>
                <w:rFonts w:ascii="Calibri" w:hAnsi="Calibri" w:cs="Calibri"/>
                <w:sz w:val="22"/>
                <w:szCs w:val="22"/>
                <w:lang w:val="en-US"/>
              </w:rPr>
              <w:t>Peel Ports</w:t>
            </w:r>
            <w:r w:rsidRPr="00C1034F">
              <w:rPr>
                <w:rStyle w:val="eop"/>
                <w:rFonts w:ascii="Calibri" w:hAnsi="Calibri" w:cs="Calibri"/>
                <w:sz w:val="22"/>
                <w:szCs w:val="22"/>
              </w:rPr>
              <w:t> </w:t>
            </w:r>
          </w:p>
          <w:p w:rsidR="009E12C4" w:rsidRPr="00C1034F" w:rsidRDefault="009E12C4" w:rsidP="00744D52">
            <w:pPr>
              <w:pStyle w:val="paragraph"/>
              <w:numPr>
                <w:ilvl w:val="0"/>
                <w:numId w:val="6"/>
              </w:numPr>
              <w:spacing w:before="0" w:beforeAutospacing="0" w:after="0" w:afterAutospacing="0"/>
              <w:ind w:left="360" w:firstLine="0"/>
              <w:textAlignment w:val="baseline"/>
              <w:rPr>
                <w:rFonts w:ascii="Calibri" w:hAnsi="Calibri" w:cs="Calibri"/>
                <w:sz w:val="22"/>
                <w:szCs w:val="22"/>
              </w:rPr>
            </w:pPr>
            <w:r w:rsidRPr="00C1034F">
              <w:rPr>
                <w:rStyle w:val="normaltextrun"/>
                <w:rFonts w:ascii="Calibri" w:hAnsi="Calibri" w:cs="Calibri"/>
                <w:sz w:val="22"/>
                <w:szCs w:val="22"/>
                <w:lang w:val="en-US"/>
              </w:rPr>
              <w:t>Returning Ship Masters of Cruise and Military Ships</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lang w:val="en-US"/>
              </w:rPr>
              <w:t>Practical Exercises </w:t>
            </w:r>
            <w:r w:rsidRPr="00C1034F">
              <w:rPr>
                <w:rStyle w:val="eop"/>
                <w:rFonts w:ascii="Calibri" w:hAnsi="Calibri" w:cs="Calibri"/>
                <w:sz w:val="22"/>
                <w:szCs w:val="22"/>
              </w:rPr>
              <w:t> </w:t>
            </w:r>
          </w:p>
          <w:p w:rsidR="009E12C4" w:rsidRPr="00C1034F" w:rsidRDefault="009E12C4" w:rsidP="00744D52">
            <w:pPr>
              <w:pStyle w:val="paragraph"/>
              <w:numPr>
                <w:ilvl w:val="0"/>
                <w:numId w:val="7"/>
              </w:numPr>
              <w:spacing w:before="0" w:beforeAutospacing="0" w:after="0" w:afterAutospacing="0"/>
              <w:ind w:left="360" w:firstLine="0"/>
              <w:textAlignment w:val="baseline"/>
              <w:rPr>
                <w:rFonts w:ascii="Calibri" w:hAnsi="Calibri" w:cs="Calibri"/>
                <w:sz w:val="22"/>
                <w:szCs w:val="22"/>
              </w:rPr>
            </w:pPr>
            <w:r w:rsidRPr="00C1034F">
              <w:rPr>
                <w:rStyle w:val="normaltextrun"/>
                <w:rFonts w:ascii="Calibri" w:hAnsi="Calibri" w:cs="Calibri"/>
                <w:sz w:val="22"/>
                <w:szCs w:val="22"/>
              </w:rPr>
              <w:t>Identified sites, Camel Lairds, Seatruck and Svitzer</w:t>
            </w:r>
            <w:r w:rsidRPr="00C1034F">
              <w:rPr>
                <w:rStyle w:val="eop"/>
                <w:rFonts w:ascii="Calibri" w:hAnsi="Calibri" w:cs="Calibri"/>
                <w:sz w:val="22"/>
                <w:szCs w:val="22"/>
              </w:rPr>
              <w:t> </w:t>
            </w:r>
          </w:p>
          <w:p w:rsidR="009E12C4" w:rsidRPr="00C1034F" w:rsidRDefault="009E12C4" w:rsidP="00744D52">
            <w:pPr>
              <w:pStyle w:val="paragraph"/>
              <w:numPr>
                <w:ilvl w:val="0"/>
                <w:numId w:val="7"/>
              </w:numPr>
              <w:spacing w:before="0" w:beforeAutospacing="0" w:after="0" w:afterAutospacing="0"/>
              <w:ind w:left="360" w:firstLine="0"/>
              <w:textAlignment w:val="baseline"/>
              <w:rPr>
                <w:rFonts w:ascii="Calibri" w:hAnsi="Calibri" w:cs="Calibri"/>
                <w:sz w:val="22"/>
                <w:szCs w:val="22"/>
              </w:rPr>
            </w:pPr>
            <w:r w:rsidRPr="00C1034F">
              <w:rPr>
                <w:rStyle w:val="normaltextrun"/>
                <w:rFonts w:ascii="Calibri" w:hAnsi="Calibri" w:cs="Calibri"/>
                <w:sz w:val="22"/>
                <w:szCs w:val="22"/>
              </w:rPr>
              <w:t>Cross Boarder Exercises with GMFRS and Lancashire</w:t>
            </w:r>
            <w:r w:rsidRPr="00C1034F">
              <w:rPr>
                <w:rStyle w:val="eop"/>
                <w:rFonts w:ascii="Calibri" w:hAnsi="Calibri" w:cs="Calibri"/>
                <w:sz w:val="22"/>
                <w:szCs w:val="22"/>
              </w:rPr>
              <w:t> </w:t>
            </w:r>
          </w:p>
          <w:p w:rsidR="009E12C4" w:rsidRPr="00C1034F" w:rsidRDefault="009E12C4" w:rsidP="00744D52">
            <w:pPr>
              <w:pStyle w:val="paragraph"/>
              <w:numPr>
                <w:ilvl w:val="0"/>
                <w:numId w:val="7"/>
              </w:numPr>
              <w:spacing w:before="0" w:beforeAutospacing="0" w:after="0" w:afterAutospacing="0"/>
              <w:ind w:left="360" w:firstLine="0"/>
              <w:textAlignment w:val="baseline"/>
              <w:rPr>
                <w:rFonts w:ascii="Calibri" w:hAnsi="Calibri" w:cs="Calibri"/>
                <w:sz w:val="22"/>
                <w:szCs w:val="22"/>
              </w:rPr>
            </w:pPr>
            <w:r w:rsidRPr="00C1034F">
              <w:rPr>
                <w:rStyle w:val="normaltextrun"/>
                <w:rFonts w:ascii="Calibri" w:hAnsi="Calibri" w:cs="Calibri"/>
                <w:sz w:val="22"/>
                <w:szCs w:val="22"/>
              </w:rPr>
              <w:t xml:space="preserve">Incident Command and Fire Fighter </w:t>
            </w:r>
            <w:r w:rsidRPr="00C1034F">
              <w:rPr>
                <w:rStyle w:val="normaltextrun"/>
                <w:rFonts w:ascii="Calibri" w:hAnsi="Calibri" w:cs="Calibri"/>
                <w:sz w:val="22"/>
                <w:szCs w:val="22"/>
              </w:rPr>
              <w:t>Practical Assessments</w:t>
            </w:r>
            <w:r w:rsidRPr="00C1034F">
              <w:rPr>
                <w:rStyle w:val="eop"/>
                <w:rFonts w:ascii="Calibri" w:hAnsi="Calibri" w:cs="Calibri"/>
                <w:sz w:val="22"/>
                <w:szCs w:val="22"/>
              </w:rPr>
              <w:t> </w:t>
            </w:r>
          </w:p>
          <w:p w:rsidR="009E12C4" w:rsidRPr="00C1034F" w:rsidRDefault="009E12C4" w:rsidP="00744D52">
            <w:pPr>
              <w:rPr>
                <w:b/>
                <w:u w:val="single"/>
              </w:rPr>
            </w:pP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Seatruck have delivered a bespoke presentation to all crews, including a familiarisation visit. This is preparation for exercise in Heysham November/December.  </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lastRenderedPageBreak/>
              <w:t> </w:t>
            </w:r>
            <w:r w:rsidRPr="00C1034F">
              <w:rPr>
                <w:rStyle w:val="eop"/>
                <w:rFonts w:ascii="Calibri" w:hAnsi="Calibri" w:cs="Calibri"/>
                <w:sz w:val="22"/>
                <w:szCs w:val="22"/>
              </w:rPr>
              <w:t> </w:t>
            </w:r>
          </w:p>
          <w:p w:rsidR="009E12C4" w:rsidRPr="00C1034F" w:rsidRDefault="009E12C4" w:rsidP="00744D52">
            <w:pPr>
              <w:pStyle w:val="paragraph"/>
              <w:spacing w:before="0" w:beforeAutospacing="0" w:after="0" w:afterAutospacing="0"/>
              <w:textAlignment w:val="baseline"/>
              <w:rPr>
                <w:rFonts w:ascii="Segoe UI" w:hAnsi="Segoe UI" w:cs="Segoe UI"/>
                <w:sz w:val="22"/>
                <w:szCs w:val="22"/>
              </w:rPr>
            </w:pPr>
            <w:r w:rsidRPr="00C1034F">
              <w:rPr>
                <w:rStyle w:val="normaltextrun"/>
                <w:rFonts w:ascii="Calibri" w:hAnsi="Calibri" w:cs="Calibri"/>
                <w:sz w:val="22"/>
                <w:szCs w:val="22"/>
              </w:rPr>
              <w:t>An exercise with Svitzer is scheduled for 11</w:t>
            </w:r>
            <w:r w:rsidRPr="00C1034F">
              <w:rPr>
                <w:rStyle w:val="normaltextrun"/>
                <w:rFonts w:ascii="Calibri" w:hAnsi="Calibri" w:cs="Calibri"/>
                <w:sz w:val="22"/>
                <w:szCs w:val="22"/>
                <w:vertAlign w:val="superscript"/>
              </w:rPr>
              <w:t>th</w:t>
            </w:r>
            <w:r w:rsidRPr="00C1034F">
              <w:rPr>
                <w:rStyle w:val="normaltextrun"/>
                <w:rFonts w:ascii="Calibri" w:hAnsi="Calibri" w:cs="Calibri"/>
                <w:sz w:val="22"/>
                <w:szCs w:val="22"/>
              </w:rPr>
              <w:t xml:space="preserve"> October, this will b</w:t>
            </w:r>
            <w:r w:rsidRPr="00C1034F">
              <w:rPr>
                <w:rStyle w:val="normaltextrun"/>
                <w:rFonts w:ascii="Calibri" w:hAnsi="Calibri" w:cs="Calibri"/>
                <w:sz w:val="22"/>
                <w:szCs w:val="22"/>
              </w:rPr>
              <w:t>e used to test alternative PDA options</w:t>
            </w:r>
          </w:p>
          <w:p w:rsidR="009E12C4" w:rsidRPr="00C1034F" w:rsidRDefault="009E12C4" w:rsidP="00744D52">
            <w:pPr>
              <w:rPr>
                <w:b/>
                <w:u w:val="single"/>
              </w:rPr>
            </w:pPr>
          </w:p>
          <w:p w:rsidR="009E12C4" w:rsidRPr="00C1034F" w:rsidRDefault="009E12C4" w:rsidP="00744D52">
            <w:pPr>
              <w:jc w:val="both"/>
              <w:rPr>
                <w:b/>
                <w:bCs/>
                <w:highlight w:val="yellow"/>
                <w:u w:val="single"/>
              </w:rPr>
            </w:pPr>
            <w:r w:rsidRPr="00C1034F">
              <w:rPr>
                <w:b/>
                <w:bCs/>
                <w:highlight w:val="yellow"/>
                <w:u w:val="single"/>
              </w:rPr>
              <w:t>Year 3 October to December update</w:t>
            </w:r>
          </w:p>
          <w:p w:rsidR="009E12C4" w:rsidRPr="00C1034F" w:rsidRDefault="009E12C4" w:rsidP="00744D52">
            <w:pPr>
              <w:textAlignment w:val="baseline"/>
              <w:rPr>
                <w:rFonts w:ascii="Segoe UI" w:eastAsia="Times New Roman" w:hAnsi="Segoe UI" w:cs="Segoe UI"/>
                <w:highlight w:val="yellow"/>
                <w:lang w:eastAsia="en-GB"/>
              </w:rPr>
            </w:pPr>
            <w:bookmarkStart w:id="1" w:name="_Hlk159331189"/>
            <w:r w:rsidRPr="00C1034F">
              <w:rPr>
                <w:rFonts w:ascii="Calibri" w:eastAsia="Times New Roman" w:hAnsi="Calibri" w:cs="Calibri"/>
                <w:highlight w:val="yellow"/>
                <w:lang w:eastAsia="en-GB"/>
              </w:rPr>
              <w:t xml:space="preserve">Thorough testing of 38mm hose and dedicated branch has been completed, including Flow Rates at various lengths, heights and compartment fire fighting in fire behaviour unit. TN </w:t>
            </w:r>
            <w:r w:rsidRPr="00C1034F">
              <w:rPr>
                <w:rFonts w:ascii="Calibri" w:eastAsia="Times New Roman" w:hAnsi="Calibri" w:cs="Calibri"/>
                <w:highlight w:val="yellow"/>
                <w:lang w:eastAsia="en-GB"/>
              </w:rPr>
              <w:t>and supporting report to be completed. </w:t>
            </w:r>
          </w:p>
          <w:p w:rsidR="009E12C4" w:rsidRPr="00C1034F" w:rsidRDefault="009E12C4" w:rsidP="00744D52">
            <w:pPr>
              <w:textAlignment w:val="baseline"/>
              <w:rPr>
                <w:rFonts w:ascii="Segoe UI" w:eastAsia="Times New Roman" w:hAnsi="Segoe UI" w:cs="Segoe UI"/>
                <w:highlight w:val="yellow"/>
                <w:lang w:eastAsia="en-GB"/>
              </w:rPr>
            </w:pPr>
            <w:r w:rsidRPr="00C1034F">
              <w:rPr>
                <w:rFonts w:ascii="Calibri" w:eastAsia="Times New Roman" w:hAnsi="Calibri" w:cs="Calibri"/>
                <w:highlight w:val="yellow"/>
                <w:lang w:eastAsia="en-GB"/>
              </w:rPr>
              <w:t> </w:t>
            </w:r>
          </w:p>
          <w:p w:rsidR="009E12C4" w:rsidRPr="00C1034F" w:rsidRDefault="009E12C4" w:rsidP="00744D52">
            <w:pPr>
              <w:textAlignment w:val="baseline"/>
              <w:rPr>
                <w:rFonts w:ascii="Segoe UI" w:eastAsia="Times New Roman" w:hAnsi="Segoe UI" w:cs="Segoe UI"/>
                <w:highlight w:val="yellow"/>
                <w:lang w:eastAsia="en-GB"/>
              </w:rPr>
            </w:pPr>
            <w:r w:rsidRPr="00C1034F">
              <w:rPr>
                <w:rFonts w:ascii="Calibri" w:eastAsia="Times New Roman" w:hAnsi="Calibri" w:cs="Calibri"/>
                <w:highlight w:val="yellow"/>
                <w:lang w:eastAsia="en-GB"/>
              </w:rPr>
              <w:t>HydroPen demo at TDA taken place on 22</w:t>
            </w:r>
            <w:r w:rsidRPr="00C1034F">
              <w:rPr>
                <w:rFonts w:ascii="Calibri" w:eastAsia="Times New Roman" w:hAnsi="Calibri" w:cs="Calibri"/>
                <w:highlight w:val="yellow"/>
                <w:vertAlign w:val="superscript"/>
                <w:lang w:eastAsia="en-GB"/>
              </w:rPr>
              <w:t>nd</w:t>
            </w:r>
            <w:r w:rsidRPr="00C1034F">
              <w:rPr>
                <w:rFonts w:ascii="Calibri" w:eastAsia="Times New Roman" w:hAnsi="Calibri" w:cs="Calibri"/>
                <w:highlight w:val="yellow"/>
                <w:lang w:eastAsia="en-GB"/>
              </w:rPr>
              <w:t xml:space="preserve"> January with Operational Crews in attendance, prototype has been left with us on trial until April. </w:t>
            </w:r>
          </w:p>
          <w:p w:rsidR="009E12C4" w:rsidRPr="00C1034F" w:rsidRDefault="009E12C4" w:rsidP="00744D52">
            <w:pPr>
              <w:textAlignment w:val="baseline"/>
              <w:rPr>
                <w:rFonts w:ascii="Segoe UI" w:eastAsia="Times New Roman" w:hAnsi="Segoe UI" w:cs="Segoe UI"/>
                <w:highlight w:val="yellow"/>
                <w:lang w:eastAsia="en-GB"/>
              </w:rPr>
            </w:pPr>
            <w:r w:rsidRPr="00C1034F">
              <w:rPr>
                <w:rFonts w:ascii="Calibri" w:eastAsia="Times New Roman" w:hAnsi="Calibri" w:cs="Calibri"/>
                <w:highlight w:val="yellow"/>
                <w:lang w:eastAsia="en-GB"/>
              </w:rPr>
              <w:t> </w:t>
            </w:r>
          </w:p>
          <w:p w:rsidR="009E12C4" w:rsidRPr="00C1034F" w:rsidRDefault="009E12C4" w:rsidP="00744D52">
            <w:pPr>
              <w:textAlignment w:val="baseline"/>
              <w:rPr>
                <w:rFonts w:ascii="Segoe UI" w:eastAsia="Times New Roman" w:hAnsi="Segoe UI" w:cs="Segoe UI"/>
                <w:highlight w:val="yellow"/>
                <w:lang w:eastAsia="en-GB"/>
              </w:rPr>
            </w:pPr>
            <w:r w:rsidRPr="00C1034F">
              <w:rPr>
                <w:rFonts w:ascii="Calibri" w:eastAsia="Times New Roman" w:hAnsi="Calibri" w:cs="Calibri"/>
                <w:highlight w:val="yellow"/>
                <w:lang w:eastAsia="en-GB"/>
              </w:rPr>
              <w:t>Four</w:t>
            </w:r>
            <w:r w:rsidRPr="00C1034F">
              <w:rPr>
                <w:rFonts w:ascii="Calibri" w:eastAsia="Times New Roman" w:hAnsi="Calibri" w:cs="Calibri"/>
                <w:highlight w:val="yellow"/>
                <w:lang w:eastAsia="en-GB"/>
              </w:rPr>
              <w:t xml:space="preserve"> Appliance Seatruck Exercise highlighted an immediate issue with Comms Radios, to be discussed.</w:t>
            </w:r>
          </w:p>
          <w:p w:rsidR="009E12C4" w:rsidRPr="00C1034F" w:rsidRDefault="009E12C4" w:rsidP="00744D52">
            <w:pPr>
              <w:jc w:val="both"/>
              <w:rPr>
                <w:b/>
                <w:bCs/>
                <w:highlight w:val="yellow"/>
                <w:u w:val="single"/>
              </w:rPr>
            </w:pPr>
          </w:p>
          <w:p w:rsidR="009E12C4" w:rsidRPr="00C1034F" w:rsidRDefault="009E12C4" w:rsidP="00744D52">
            <w:pPr>
              <w:textAlignment w:val="baseline"/>
              <w:rPr>
                <w:rFonts w:ascii="Segoe UI" w:eastAsia="Times New Roman" w:hAnsi="Segoe UI" w:cs="Segoe UI"/>
                <w:highlight w:val="yellow"/>
                <w:lang w:eastAsia="en-GB"/>
              </w:rPr>
            </w:pPr>
            <w:r w:rsidRPr="00C1034F">
              <w:rPr>
                <w:rFonts w:ascii="Calibri" w:eastAsia="Times New Roman" w:hAnsi="Calibri" w:cs="Calibri"/>
                <w:highlight w:val="yellow"/>
                <w:lang w:eastAsia="en-GB"/>
              </w:rPr>
              <w:t>Marine &amp; HAZMAT CPD programmes will be embedded into the Station plans at Wallasey, Crosby and St Helens Fire Stations. </w:t>
            </w:r>
          </w:p>
          <w:p w:rsidR="009E12C4" w:rsidRPr="00C1034F" w:rsidRDefault="009E12C4" w:rsidP="00744D52">
            <w:pPr>
              <w:textAlignment w:val="baseline"/>
              <w:rPr>
                <w:rFonts w:ascii="Segoe UI" w:eastAsia="Times New Roman" w:hAnsi="Segoe UI" w:cs="Segoe UI"/>
                <w:lang w:eastAsia="en-GB"/>
              </w:rPr>
            </w:pPr>
            <w:r w:rsidRPr="00C1034F">
              <w:rPr>
                <w:rFonts w:ascii="Calibri" w:eastAsia="Times New Roman" w:hAnsi="Calibri" w:cs="Calibri"/>
                <w:highlight w:val="yellow"/>
                <w:lang w:eastAsia="en-GB"/>
              </w:rPr>
              <w:t xml:space="preserve">These Sessions will be Assured by the </w:t>
            </w:r>
            <w:r w:rsidRPr="00C1034F">
              <w:rPr>
                <w:rFonts w:ascii="Calibri" w:eastAsia="Times New Roman" w:hAnsi="Calibri" w:cs="Calibri"/>
                <w:highlight w:val="yellow"/>
                <w:lang w:eastAsia="en-GB"/>
              </w:rPr>
              <w:t>OA team periodically and results recorded on the OSHENSs systems. The findings will be reviewed to identify any common trends and ways in which these can be improved via future training.</w:t>
            </w:r>
            <w:r w:rsidRPr="00C1034F">
              <w:rPr>
                <w:rFonts w:ascii="Calibri" w:eastAsia="Times New Roman" w:hAnsi="Calibri" w:cs="Calibri"/>
                <w:lang w:eastAsia="en-GB"/>
              </w:rPr>
              <w:t> </w:t>
            </w:r>
          </w:p>
          <w:bookmarkEnd w:id="1"/>
          <w:p w:rsidR="009E12C4" w:rsidRPr="00C1034F" w:rsidRDefault="009E12C4" w:rsidP="00744D52">
            <w:pPr>
              <w:rPr>
                <w:b/>
                <w:u w:val="single"/>
              </w:rPr>
            </w:pPr>
          </w:p>
        </w:tc>
        <w:tc>
          <w:tcPr>
            <w:tcW w:w="840" w:type="dxa"/>
            <w:shd w:val="clear" w:color="auto" w:fill="auto"/>
          </w:tcPr>
          <w:p w:rsidR="009E12C4" w:rsidRPr="00C1034F" w:rsidRDefault="009E12C4" w:rsidP="00744D52">
            <w:r w:rsidRPr="00C1034F">
              <w:lastRenderedPageBreak/>
              <w:t>YEAR 2 2022-23</w:t>
            </w:r>
          </w:p>
        </w:tc>
        <w:tc>
          <w:tcPr>
            <w:tcW w:w="1333" w:type="dxa"/>
          </w:tcPr>
          <w:p w:rsidR="009E12C4" w:rsidRPr="00C1034F" w:rsidRDefault="009E12C4" w:rsidP="00744D52">
            <w:r w:rsidRPr="00C1034F">
              <w:t>Phase 2 – April 2022</w:t>
            </w:r>
          </w:p>
          <w:p w:rsidR="009E12C4" w:rsidRPr="00C1034F" w:rsidRDefault="009E12C4" w:rsidP="00744D52"/>
          <w:p w:rsidR="009E12C4" w:rsidRPr="00C1034F" w:rsidRDefault="009E12C4" w:rsidP="00744D52">
            <w:r w:rsidRPr="00C1034F">
              <w:t>For completion in year 3</w:t>
            </w:r>
          </w:p>
        </w:tc>
        <w:tc>
          <w:tcPr>
            <w:tcW w:w="919" w:type="dxa"/>
            <w:shd w:val="clear" w:color="auto" w:fill="FFC000"/>
          </w:tcPr>
          <w:p w:rsidR="009E12C4" w:rsidRPr="00C1034F" w:rsidRDefault="009E12C4" w:rsidP="00744D52"/>
        </w:tc>
      </w:tr>
      <w:tr w:rsidR="002B1A98" w:rsidTr="00744D52">
        <w:tc>
          <w:tcPr>
            <w:tcW w:w="1147" w:type="dxa"/>
            <w:shd w:val="clear" w:color="auto" w:fill="FFD966" w:themeFill="accent4" w:themeFillTint="99"/>
          </w:tcPr>
          <w:p w:rsidR="009E12C4" w:rsidRPr="00C1034F" w:rsidRDefault="009E12C4" w:rsidP="00744D52">
            <w:r w:rsidRPr="00C1034F">
              <w:lastRenderedPageBreak/>
              <w:t>Res/1.6g</w:t>
            </w:r>
          </w:p>
        </w:tc>
        <w:tc>
          <w:tcPr>
            <w:tcW w:w="2328" w:type="dxa"/>
            <w:shd w:val="clear" w:color="auto" w:fill="auto"/>
          </w:tcPr>
          <w:p w:rsidR="009E12C4" w:rsidRPr="00C1034F" w:rsidRDefault="009E12C4" w:rsidP="00744D52">
            <w:pPr>
              <w:autoSpaceDE w:val="0"/>
              <w:autoSpaceDN w:val="0"/>
              <w:adjustRightInd w:val="0"/>
              <w:spacing w:line="241" w:lineRule="atLeast"/>
              <w:rPr>
                <w:rFonts w:cstheme="minorHAnsi"/>
                <w:color w:val="000000"/>
              </w:rPr>
            </w:pPr>
            <w:r w:rsidRPr="00C1034F">
              <w:rPr>
                <w:rFonts w:cstheme="minorHAnsi"/>
                <w:b/>
                <w:bCs/>
                <w:color w:val="000000"/>
              </w:rPr>
              <w:t xml:space="preserve">HESWALL </w:t>
            </w:r>
            <w:r w:rsidRPr="00C1034F">
              <w:rPr>
                <w:rFonts w:cstheme="minorHAnsi"/>
                <w:color w:val="000000"/>
              </w:rPr>
              <w:t xml:space="preserve">– Wildfire – All terrain vehicle – Complementary crewed </w:t>
            </w:r>
          </w:p>
          <w:p w:rsidR="009E12C4" w:rsidRPr="00C1034F" w:rsidRDefault="009E12C4" w:rsidP="00744D52">
            <w:pPr>
              <w:rPr>
                <w:rFonts w:cstheme="minorHAnsi"/>
                <w:b/>
              </w:rPr>
            </w:pPr>
          </w:p>
          <w:p w:rsidR="009E12C4" w:rsidRPr="00C1034F" w:rsidRDefault="009E12C4" w:rsidP="00744D52">
            <w:pPr>
              <w:rPr>
                <w:rFonts w:cstheme="minorHAnsi"/>
                <w:b/>
              </w:rPr>
            </w:pPr>
            <w:r w:rsidRPr="00C1034F">
              <w:rPr>
                <w:rFonts w:cstheme="minorHAnsi"/>
                <w:b/>
              </w:rPr>
              <w:t>Year 2 Action</w:t>
            </w:r>
          </w:p>
          <w:p w:rsidR="009E12C4" w:rsidRPr="00C1034F" w:rsidRDefault="009E12C4" w:rsidP="00744D52">
            <w:pPr>
              <w:autoSpaceDE w:val="0"/>
              <w:autoSpaceDN w:val="0"/>
              <w:spacing w:line="241" w:lineRule="atLeast"/>
              <w:rPr>
                <w:color w:val="000000"/>
              </w:rPr>
            </w:pPr>
            <w:r w:rsidRPr="00C1034F">
              <w:rPr>
                <w:color w:val="000000"/>
              </w:rPr>
              <w:lastRenderedPageBreak/>
              <w:t xml:space="preserve">Implement training for Wildfire specialism utilising a professional accredited resource. Conduct scoping exercise for PPE and initiate selection/tender process for </w:t>
            </w:r>
            <w:r w:rsidRPr="00C1034F">
              <w:rPr>
                <w:color w:val="000000"/>
              </w:rPr>
              <w:t>vehicles.</w:t>
            </w:r>
          </w:p>
          <w:p w:rsidR="009E12C4" w:rsidRPr="00C1034F" w:rsidRDefault="009E12C4" w:rsidP="00744D52">
            <w:pPr>
              <w:autoSpaceDE w:val="0"/>
              <w:autoSpaceDN w:val="0"/>
              <w:adjustRightInd w:val="0"/>
              <w:spacing w:line="241" w:lineRule="atLeast"/>
              <w:rPr>
                <w:rFonts w:cstheme="minorHAnsi"/>
                <w:b/>
                <w:bCs/>
                <w:color w:val="000000"/>
              </w:rPr>
            </w:pPr>
          </w:p>
        </w:tc>
        <w:tc>
          <w:tcPr>
            <w:tcW w:w="2163" w:type="dxa"/>
            <w:shd w:val="clear" w:color="auto" w:fill="auto"/>
          </w:tcPr>
          <w:p w:rsidR="009E12C4" w:rsidRPr="00C1034F" w:rsidRDefault="009E12C4" w:rsidP="00744D52">
            <w:r w:rsidRPr="00C1034F">
              <w:lastRenderedPageBreak/>
              <w:t>Response</w:t>
            </w:r>
          </w:p>
        </w:tc>
        <w:tc>
          <w:tcPr>
            <w:tcW w:w="5440" w:type="dxa"/>
            <w:shd w:val="clear" w:color="auto" w:fill="auto"/>
          </w:tcPr>
          <w:p w:rsidR="009E12C4" w:rsidRPr="00C1034F" w:rsidRDefault="009E12C4" w:rsidP="00744D52">
            <w:pPr>
              <w:rPr>
                <w:b/>
                <w:u w:val="single"/>
              </w:rPr>
            </w:pPr>
            <w:r w:rsidRPr="00C1034F">
              <w:rPr>
                <w:b/>
                <w:u w:val="single"/>
              </w:rPr>
              <w:t>Year 1 Update – Jan-June 2022</w:t>
            </w:r>
          </w:p>
          <w:p w:rsidR="009E12C4" w:rsidRPr="00C1034F" w:rsidRDefault="009E12C4" w:rsidP="00744D52">
            <w:pPr>
              <w:autoSpaceDE w:val="0"/>
              <w:autoSpaceDN w:val="0"/>
              <w:spacing w:line="241" w:lineRule="atLeast"/>
            </w:pPr>
            <w:r w:rsidRPr="00C1034F">
              <w:t>Year 1 action was complete. This further work has been carried into Year 2</w:t>
            </w:r>
          </w:p>
          <w:p w:rsidR="009E12C4" w:rsidRPr="00C1034F" w:rsidRDefault="009E12C4" w:rsidP="00744D52">
            <w:pPr>
              <w:autoSpaceDE w:val="0"/>
              <w:autoSpaceDN w:val="0"/>
              <w:spacing w:line="241" w:lineRule="atLeast"/>
              <w:rPr>
                <w:b/>
                <w:u w:val="single"/>
              </w:rPr>
            </w:pPr>
          </w:p>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pPr>
              <w:autoSpaceDE w:val="0"/>
              <w:autoSpaceDN w:val="0"/>
              <w:spacing w:line="241" w:lineRule="atLeast"/>
            </w:pPr>
            <w:r w:rsidRPr="00C1034F">
              <w:t xml:space="preserve">A report was provided to Ops Board on </w:t>
            </w:r>
            <w:r w:rsidRPr="00C1034F">
              <w:rPr>
                <w:rFonts w:cstheme="minorHAnsi"/>
              </w:rPr>
              <w:t>31</w:t>
            </w:r>
            <w:r w:rsidRPr="00C1034F">
              <w:rPr>
                <w:rFonts w:cstheme="minorHAnsi"/>
                <w:vertAlign w:val="superscript"/>
              </w:rPr>
              <w:t>st</w:t>
            </w:r>
            <w:r w:rsidRPr="00C1034F">
              <w:rPr>
                <w:rFonts w:cstheme="minorHAnsi"/>
              </w:rPr>
              <w:t xml:space="preserve"> August 2022. </w:t>
            </w:r>
            <w:r w:rsidRPr="00C1034F">
              <w:t xml:space="preserve">The report outlined a number of training </w:t>
            </w:r>
            <w:r w:rsidRPr="00C1034F">
              <w:lastRenderedPageBreak/>
              <w:t>options/providers to improve knowledge and understanding of the wildfire specialism. Ops Board approved the report and Northumberland (NFCC Lead for Wildfire) provided a bespoke wildfire training course in October 2</w:t>
            </w:r>
            <w:r w:rsidRPr="00C1034F">
              <w:t>022. The course was delivered to a total of 28 staff including Operational Crews from Heswall and Formby and a number of Senior Officers; this completes Phase 1.</w:t>
            </w:r>
          </w:p>
          <w:p w:rsidR="009E12C4" w:rsidRPr="00C1034F" w:rsidRDefault="009E12C4" w:rsidP="00744D52">
            <w:pPr>
              <w:autoSpaceDE w:val="0"/>
              <w:autoSpaceDN w:val="0"/>
              <w:spacing w:line="241" w:lineRule="atLeast"/>
            </w:pPr>
          </w:p>
          <w:p w:rsidR="009E12C4" w:rsidRPr="00C1034F" w:rsidRDefault="009E12C4" w:rsidP="00744D52">
            <w:pPr>
              <w:autoSpaceDE w:val="0"/>
              <w:autoSpaceDN w:val="0"/>
              <w:spacing w:line="241" w:lineRule="atLeast"/>
            </w:pPr>
            <w:r w:rsidRPr="00C1034F">
              <w:t>Phase 2 has begun with Station Managers at Heswall and Formby continuing to engage with Opera</w:t>
            </w:r>
            <w:r w:rsidRPr="00C1034F">
              <w:t xml:space="preserve">tional Crews. The specialist staff at Heswall and Formby are working with Wildfire Tac Ads and Operational Equipment/Stores to identify suitable PPE/Equipment for Wildfire Specialism. </w:t>
            </w:r>
          </w:p>
          <w:p w:rsidR="009E12C4" w:rsidRPr="00C1034F" w:rsidRDefault="009E12C4" w:rsidP="00744D52">
            <w:pPr>
              <w:autoSpaceDE w:val="0"/>
              <w:autoSpaceDN w:val="0"/>
              <w:spacing w:line="241" w:lineRule="atLeast"/>
            </w:pPr>
          </w:p>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pPr>
              <w:rPr>
                <w:rFonts w:ascii="Calibri" w:eastAsia="Calibri" w:hAnsi="Calibri" w:cs="Calibri"/>
              </w:rPr>
            </w:pPr>
            <w:r w:rsidRPr="00C1034F">
              <w:rPr>
                <w:rFonts w:ascii="Calibri" w:eastAsia="Calibri" w:hAnsi="Calibri" w:cs="Calibri"/>
              </w:rPr>
              <w:t>Drones have been procured.  Int</w:t>
            </w:r>
            <w:r w:rsidRPr="00C1034F">
              <w:rPr>
                <w:rFonts w:ascii="Calibri" w:eastAsia="Calibri" w:hAnsi="Calibri" w:cs="Calibri"/>
              </w:rPr>
              <w:t>ernal training will take place initially and external training will take place after April 1</w:t>
            </w:r>
            <w:r w:rsidRPr="00C1034F">
              <w:rPr>
                <w:rFonts w:ascii="Calibri" w:eastAsia="Calibri" w:hAnsi="Calibri" w:cs="Calibri"/>
                <w:vertAlign w:val="superscript"/>
              </w:rPr>
              <w:t>st</w:t>
            </w:r>
            <w:r w:rsidRPr="00C1034F">
              <w:rPr>
                <w:rFonts w:ascii="Calibri" w:eastAsia="Calibri" w:hAnsi="Calibri" w:cs="Calibri"/>
              </w:rPr>
              <w:t>. Operational Equipment have ordered samples of wildfire PPE.</w:t>
            </w:r>
          </w:p>
          <w:p w:rsidR="009E12C4" w:rsidRPr="00C1034F" w:rsidRDefault="009E12C4" w:rsidP="00744D52">
            <w:pPr>
              <w:rPr>
                <w:rFonts w:ascii="Calibri" w:eastAsia="Calibri" w:hAnsi="Calibri" w:cs="Calibri"/>
              </w:rPr>
            </w:pPr>
            <w:r w:rsidRPr="00C1034F">
              <w:rPr>
                <w:rFonts w:ascii="Calibri" w:eastAsia="Calibri" w:hAnsi="Calibri" w:cs="Calibri"/>
              </w:rPr>
              <w:t>Workshops have arranged for a demo of a wildfire vehicle.  Other types will need to be reviewed befo</w:t>
            </w:r>
            <w:r w:rsidRPr="00C1034F">
              <w:rPr>
                <w:rFonts w:ascii="Calibri" w:eastAsia="Calibri" w:hAnsi="Calibri" w:cs="Calibri"/>
              </w:rPr>
              <w:t>re a decision can be made.</w:t>
            </w:r>
          </w:p>
          <w:p w:rsidR="009E12C4" w:rsidRPr="00C1034F" w:rsidRDefault="009E12C4" w:rsidP="00744D52">
            <w:pPr>
              <w:rPr>
                <w:rFonts w:ascii="Calibri" w:eastAsia="Calibri" w:hAnsi="Calibri" w:cs="Calibri"/>
              </w:rPr>
            </w:pPr>
            <w:r w:rsidRPr="00C1034F">
              <w:rPr>
                <w:rFonts w:ascii="Calibri" w:eastAsia="Calibri" w:hAnsi="Calibri" w:cs="Calibri"/>
              </w:rPr>
              <w:t>4x4 driver training is in the process of being arranged for those that have not yet undertaken this training.</w:t>
            </w:r>
          </w:p>
          <w:p w:rsidR="009E12C4" w:rsidRPr="00C1034F" w:rsidRDefault="009E12C4" w:rsidP="00744D52">
            <w:pPr>
              <w:rPr>
                <w:rFonts w:ascii="Calibri" w:eastAsia="Calibri" w:hAnsi="Calibri" w:cs="Calibri"/>
              </w:rPr>
            </w:pPr>
            <w:r w:rsidRPr="00C1034F">
              <w:rPr>
                <w:rFonts w:ascii="Calibri" w:eastAsia="Calibri" w:hAnsi="Calibri" w:cs="Calibri"/>
              </w:rPr>
              <w:t>Ops Preparedness have worked with stations to compile a wildfire requirement report.  A meeting has been held to discus</w:t>
            </w:r>
            <w:r w:rsidRPr="00C1034F">
              <w:rPr>
                <w:rFonts w:ascii="Calibri" w:eastAsia="Calibri" w:hAnsi="Calibri" w:cs="Calibri"/>
              </w:rPr>
              <w:t>s this with Group Manager Operational Response.  At the request of Area Manager Response, this has been added to the agenda for the Operational Improvement Group.</w:t>
            </w:r>
          </w:p>
          <w:p w:rsidR="009E12C4" w:rsidRPr="00C1034F" w:rsidRDefault="009E12C4" w:rsidP="00744D52">
            <w:pPr>
              <w:rPr>
                <w:rFonts w:ascii="Calibri" w:eastAsia="Calibri" w:hAnsi="Calibri" w:cs="Calibri"/>
              </w:rPr>
            </w:pPr>
          </w:p>
          <w:p w:rsidR="009E12C4" w:rsidRPr="00C1034F" w:rsidRDefault="009E12C4" w:rsidP="00744D52">
            <w:pPr>
              <w:rPr>
                <w:rFonts w:cstheme="minorHAnsi"/>
                <w:b/>
                <w:bCs/>
                <w:u w:val="single"/>
              </w:rPr>
            </w:pPr>
            <w:r w:rsidRPr="00C1034F">
              <w:rPr>
                <w:rFonts w:cstheme="minorHAnsi"/>
                <w:b/>
                <w:bCs/>
                <w:u w:val="single"/>
              </w:rPr>
              <w:t>Year 2 January to June 2023 update</w:t>
            </w: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lang w:eastAsia="en-GB"/>
              </w:rPr>
              <w:lastRenderedPageBreak/>
              <w:t xml:space="preserve">After significant changes to staffing at Heswall, there will be a requirement for additional initial training in 2023/24. Northumberland FRS has been asked to provide dates for training. </w:t>
            </w: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lang w:eastAsia="en-GB"/>
              </w:rPr>
              <w:t>Specifications for vehicles and equipment have been completed, a pro</w:t>
            </w:r>
            <w:r w:rsidRPr="00C1034F">
              <w:rPr>
                <w:rFonts w:ascii="Calibri" w:eastAsia="Times New Roman" w:hAnsi="Calibri" w:cs="Calibri"/>
                <w:lang w:eastAsia="en-GB"/>
              </w:rPr>
              <w:t xml:space="preserve">curement framework is being identified to use. </w:t>
            </w: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lang w:eastAsia="en-GB"/>
              </w:rPr>
              <w:t>Operations Board paper will be completed to seek budgetary support for both of the above.</w:t>
            </w:r>
            <w:r w:rsidRPr="00C1034F">
              <w:rPr>
                <w:rFonts w:ascii="Calibri" w:eastAsia="Times New Roman" w:hAnsi="Calibri" w:cs="Calibri"/>
                <w:lang w:val="en-US" w:eastAsia="en-GB"/>
              </w:rPr>
              <w:t> </w:t>
            </w:r>
          </w:p>
          <w:p w:rsidR="009E12C4" w:rsidRPr="00C1034F" w:rsidRDefault="009E12C4" w:rsidP="00744D52">
            <w:pPr>
              <w:rPr>
                <w:rFonts w:cstheme="minorHAnsi"/>
              </w:rPr>
            </w:pP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lang w:eastAsia="en-GB"/>
              </w:rPr>
              <w:t>Meeting with Director of Recreation for Wirral BC has been completed. Contacts for all Wirral BC staff and mapping f</w:t>
            </w:r>
            <w:r w:rsidRPr="00C1034F">
              <w:rPr>
                <w:rFonts w:ascii="Calibri" w:eastAsia="Times New Roman" w:hAnsi="Calibri" w:cs="Calibri"/>
                <w:lang w:eastAsia="en-GB"/>
              </w:rPr>
              <w:t>or all open land on Wirral has been received. Site visits are to commence with 5 Operational Response Plan locations.</w:t>
            </w:r>
            <w:r w:rsidRPr="00C1034F">
              <w:rPr>
                <w:rFonts w:ascii="Calibri" w:eastAsia="Times New Roman" w:hAnsi="Calibri" w:cs="Calibri"/>
                <w:lang w:val="en-US" w:eastAsia="en-GB"/>
              </w:rPr>
              <w:t> </w:t>
            </w:r>
          </w:p>
          <w:p w:rsidR="009E12C4" w:rsidRPr="00C1034F" w:rsidRDefault="009E12C4" w:rsidP="00744D52">
            <w:pPr>
              <w:textAlignment w:val="baseline"/>
              <w:rPr>
                <w:rFonts w:ascii="Calibri" w:eastAsia="Times New Roman" w:hAnsi="Calibri" w:cs="Calibri"/>
                <w:lang w:eastAsia="en-GB"/>
              </w:rPr>
            </w:pPr>
            <w:r w:rsidRPr="00C1034F">
              <w:rPr>
                <w:rFonts w:ascii="Calibri" w:eastAsia="Times New Roman" w:hAnsi="Calibri" w:cs="Calibri"/>
                <w:lang w:eastAsia="en-GB"/>
              </w:rPr>
              <w:t>4x4 training dates have been identified and awaiting nominations.</w:t>
            </w: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lang w:eastAsia="en-GB"/>
              </w:rPr>
              <w:t xml:space="preserve"> </w:t>
            </w:r>
            <w:r w:rsidRPr="00C1034F">
              <w:rPr>
                <w:rFonts w:ascii="Calibri" w:eastAsia="Times New Roman" w:hAnsi="Calibri" w:cs="Calibri"/>
                <w:lang w:val="en-US" w:eastAsia="en-GB"/>
              </w:rPr>
              <w:t> </w:t>
            </w: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lang w:eastAsia="en-GB"/>
              </w:rPr>
              <w:t>Drone training  for Heswall in</w:t>
            </w:r>
            <w:r w:rsidRPr="00C1034F">
              <w:rPr>
                <w:rFonts w:ascii="Calibri" w:eastAsia="Times New Roman" w:hAnsi="Calibri" w:cs="Calibri"/>
                <w:vertAlign w:val="superscript"/>
                <w:lang w:eastAsia="en-GB"/>
              </w:rPr>
              <w:t xml:space="preserve"> </w:t>
            </w:r>
            <w:r w:rsidRPr="00C1034F">
              <w:rPr>
                <w:rFonts w:ascii="Calibri" w:eastAsia="Times New Roman" w:hAnsi="Calibri" w:cs="Calibri"/>
                <w:lang w:eastAsia="en-GB"/>
              </w:rPr>
              <w:t xml:space="preserve"> May and June. Formby has received 1 </w:t>
            </w:r>
            <w:r w:rsidRPr="00C1034F">
              <w:rPr>
                <w:rFonts w:ascii="Calibri" w:eastAsia="Times New Roman" w:hAnsi="Calibri" w:cs="Calibri"/>
                <w:lang w:eastAsia="en-GB"/>
              </w:rPr>
              <w:t>session with a second planned.</w:t>
            </w:r>
            <w:r w:rsidRPr="00C1034F">
              <w:rPr>
                <w:rFonts w:ascii="Calibri" w:eastAsia="Times New Roman" w:hAnsi="Calibri" w:cs="Calibri"/>
                <w:lang w:val="en-US" w:eastAsia="en-GB"/>
              </w:rPr>
              <w:t> </w:t>
            </w:r>
          </w:p>
          <w:p w:rsidR="009E12C4" w:rsidRPr="00C1034F" w:rsidRDefault="009E12C4" w:rsidP="00744D52">
            <w:pPr>
              <w:textAlignment w:val="baseline"/>
              <w:rPr>
                <w:rFonts w:ascii="Calibri" w:eastAsia="Times New Roman" w:hAnsi="Calibri" w:cs="Calibri"/>
                <w:lang w:val="en-US" w:eastAsia="en-GB"/>
              </w:rPr>
            </w:pP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lang w:eastAsia="en-GB"/>
              </w:rPr>
              <w:t>The first internal training event planned for June at Formby, with both station staff.</w:t>
            </w:r>
            <w:r w:rsidRPr="00C1034F">
              <w:rPr>
                <w:rFonts w:ascii="Calibri" w:eastAsia="Times New Roman" w:hAnsi="Calibri" w:cs="Calibri"/>
                <w:lang w:val="en-US" w:eastAsia="en-GB"/>
              </w:rPr>
              <w:t> </w:t>
            </w: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lang w:eastAsia="en-GB"/>
              </w:rPr>
              <w:t>Report presented to Operational Improvement Group (OIG), defining all aspects of the wildfire specialism. Service Instruction</w:t>
            </w:r>
            <w:r w:rsidRPr="00C1034F">
              <w:rPr>
                <w:rFonts w:ascii="Calibri" w:eastAsia="Times New Roman" w:hAnsi="Calibri" w:cs="Calibri"/>
                <w:lang w:eastAsia="en-GB"/>
              </w:rPr>
              <w:t xml:space="preserve"> to be considered and presentation to Station Manager group at Standardisation meeting to be made, to promote role and capabilities of the wildfire specialism.</w:t>
            </w:r>
            <w:r w:rsidRPr="00C1034F">
              <w:rPr>
                <w:rFonts w:ascii="Calibri" w:eastAsia="Times New Roman" w:hAnsi="Calibri" w:cs="Calibri"/>
                <w:lang w:val="en-US" w:eastAsia="en-GB"/>
              </w:rPr>
              <w:t> </w:t>
            </w: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lang w:eastAsia="en-GB"/>
              </w:rPr>
              <w:t>Reporting to OIG is to continue in relation to training element.</w:t>
            </w:r>
            <w:r w:rsidRPr="00C1034F">
              <w:rPr>
                <w:rFonts w:ascii="Calibri" w:eastAsia="Times New Roman" w:hAnsi="Calibri" w:cs="Calibri"/>
                <w:lang w:val="en-US" w:eastAsia="en-GB"/>
              </w:rPr>
              <w:t> </w:t>
            </w:r>
          </w:p>
          <w:p w:rsidR="009E12C4" w:rsidRPr="00C1034F" w:rsidRDefault="009E12C4" w:rsidP="00744D52">
            <w:pPr>
              <w:textAlignment w:val="baseline"/>
              <w:rPr>
                <w:rFonts w:ascii="Calibri" w:eastAsia="Times New Roman" w:hAnsi="Calibri" w:cs="Calibri"/>
                <w:lang w:val="en-US" w:eastAsia="en-GB"/>
              </w:rPr>
            </w:pPr>
          </w:p>
          <w:p w:rsidR="009E12C4" w:rsidRPr="00C1034F" w:rsidRDefault="009E12C4" w:rsidP="00744D52">
            <w:r w:rsidRPr="00C1034F">
              <w:rPr>
                <w:b/>
                <w:bCs/>
                <w:u w:val="single"/>
              </w:rPr>
              <w:t>Year 3 July to September upd</w:t>
            </w:r>
            <w:r w:rsidRPr="00C1034F">
              <w:rPr>
                <w:b/>
                <w:bCs/>
                <w:u w:val="single"/>
              </w:rPr>
              <w:t>ate</w:t>
            </w:r>
          </w:p>
          <w:p w:rsidR="009E12C4" w:rsidRPr="00C1034F" w:rsidRDefault="009E12C4" w:rsidP="00744D52">
            <w:pPr>
              <w:textAlignment w:val="baseline"/>
              <w:rPr>
                <w:rFonts w:ascii="Calibri" w:eastAsia="Times New Roman" w:hAnsi="Calibri" w:cs="Calibri"/>
                <w:lang w:val="en-US" w:eastAsia="en-GB"/>
              </w:rPr>
            </w:pP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u w:val="single"/>
                <w:lang w:val="en-US" w:eastAsia="en-GB"/>
              </w:rPr>
              <w:t>Training Provision</w:t>
            </w:r>
            <w:r w:rsidRPr="00C1034F">
              <w:rPr>
                <w:rFonts w:ascii="Calibri" w:eastAsia="Times New Roman" w:hAnsi="Calibri" w:cs="Calibri"/>
                <w:lang w:val="en-US" w:eastAsia="en-GB"/>
              </w:rPr>
              <w:t xml:space="preserve"> – Northumberland are unable to confirm any availability for training before March 24. This is being monitored for any changes. POD have been approached to source alternative provider. </w:t>
            </w: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u w:val="single"/>
                <w:lang w:val="en-US" w:eastAsia="en-GB"/>
              </w:rPr>
              <w:t>Internal competency training</w:t>
            </w:r>
            <w:r w:rsidRPr="00C1034F">
              <w:rPr>
                <w:rFonts w:ascii="Calibri" w:eastAsia="Times New Roman" w:hAnsi="Calibri" w:cs="Calibri"/>
                <w:lang w:val="en-US" w:eastAsia="en-GB"/>
              </w:rPr>
              <w:t xml:space="preserve"> – Working with TDA</w:t>
            </w:r>
            <w:r w:rsidRPr="00C1034F">
              <w:rPr>
                <w:rFonts w:ascii="Calibri" w:eastAsia="Times New Roman" w:hAnsi="Calibri" w:cs="Calibri"/>
                <w:lang w:val="en-US" w:eastAsia="en-GB"/>
              </w:rPr>
              <w:t xml:space="preserve"> and national Tac Ads group to design MFRS training programme including learnpro and practical sessions to maintain wildfire competency.</w:t>
            </w: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u w:val="single"/>
                <w:lang w:val="en-US" w:eastAsia="en-GB"/>
              </w:rPr>
              <w:t>4x4 training</w:t>
            </w:r>
            <w:r w:rsidRPr="00C1034F">
              <w:rPr>
                <w:rFonts w:ascii="Calibri" w:eastAsia="Times New Roman" w:hAnsi="Calibri" w:cs="Calibri"/>
                <w:lang w:val="en-US" w:eastAsia="en-GB"/>
              </w:rPr>
              <w:t xml:space="preserve"> - going ahead with next dates in January already filled. Towing courses have no dates as yet.</w:t>
            </w:r>
          </w:p>
          <w:p w:rsidR="009E12C4" w:rsidRPr="00C1034F" w:rsidRDefault="009E12C4" w:rsidP="00744D52">
            <w:pPr>
              <w:textAlignment w:val="baseline"/>
              <w:rPr>
                <w:rFonts w:ascii="Calibri" w:eastAsia="Times New Roman" w:hAnsi="Calibri" w:cs="Calibri"/>
                <w:u w:val="single"/>
                <w:lang w:val="en-US" w:eastAsia="en-GB"/>
              </w:rPr>
            </w:pPr>
            <w:r w:rsidRPr="00C1034F">
              <w:rPr>
                <w:rFonts w:ascii="Calibri" w:eastAsia="Times New Roman" w:hAnsi="Calibri" w:cs="Calibri"/>
                <w:u w:val="single"/>
                <w:lang w:val="en-US" w:eastAsia="en-GB"/>
              </w:rPr>
              <w:t xml:space="preserve">Equipment </w:t>
            </w: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lang w:val="en-US" w:eastAsia="en-GB"/>
              </w:rPr>
              <w:t>PPE – procurement in progress. Presenting at Ops Board 23/11.</w:t>
            </w: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lang w:val="en-US" w:eastAsia="en-GB"/>
              </w:rPr>
              <w:t>Tools –Tools have been procured, Technical notes and risk assessments are in draft and training requirements will be considered before issue to stations.</w:t>
            </w: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lang w:val="en-US" w:eastAsia="en-GB"/>
              </w:rPr>
              <w:t>Vehicle</w:t>
            </w: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lang w:val="en-US" w:eastAsia="en-GB"/>
              </w:rPr>
              <w:t>Specification issued to Transpor</w:t>
            </w:r>
            <w:r w:rsidRPr="00C1034F">
              <w:rPr>
                <w:rFonts w:ascii="Calibri" w:eastAsia="Times New Roman" w:hAnsi="Calibri" w:cs="Calibri"/>
                <w:lang w:val="en-US" w:eastAsia="en-GB"/>
              </w:rPr>
              <w:t>t Manager for consideration and procurement. Details of equipment and water to be sent to Workshops. Estimation of water capacity is also required.</w:t>
            </w:r>
          </w:p>
          <w:p w:rsidR="009E12C4" w:rsidRPr="00C1034F" w:rsidRDefault="009E12C4" w:rsidP="00744D52">
            <w:pPr>
              <w:textAlignment w:val="baseline"/>
              <w:rPr>
                <w:rFonts w:ascii="Calibri" w:eastAsia="Times New Roman" w:hAnsi="Calibri" w:cs="Calibri"/>
                <w:u w:val="single"/>
                <w:lang w:val="en-US" w:eastAsia="en-GB"/>
              </w:rPr>
            </w:pPr>
            <w:r w:rsidRPr="00C1034F">
              <w:rPr>
                <w:rFonts w:ascii="Calibri" w:eastAsia="Times New Roman" w:hAnsi="Calibri" w:cs="Calibri"/>
                <w:u w:val="single"/>
                <w:lang w:val="en-US" w:eastAsia="en-GB"/>
              </w:rPr>
              <w:t>Other</w:t>
            </w: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lang w:val="en-US" w:eastAsia="en-GB"/>
              </w:rPr>
              <w:t>Drone is fully operational on appliances</w:t>
            </w: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lang w:val="en-US" w:eastAsia="en-GB"/>
              </w:rPr>
              <w:t>Working with Wirral Council Parks and Recreation team to deve</w:t>
            </w:r>
            <w:r w:rsidRPr="00C1034F">
              <w:rPr>
                <w:rFonts w:ascii="Calibri" w:eastAsia="Times New Roman" w:hAnsi="Calibri" w:cs="Calibri"/>
                <w:lang w:val="en-US" w:eastAsia="en-GB"/>
              </w:rPr>
              <w:t>lop their wildfire risk assessment tools and to focus their work packages on known areas of risk. Based upon historic incident data and Wildfire risk calculation.</w:t>
            </w: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lang w:val="en-US" w:eastAsia="en-GB"/>
              </w:rPr>
              <w:t>The primary goal is for this work to support the introduction of controlled burn as an altern</w:t>
            </w:r>
            <w:r w:rsidRPr="00C1034F">
              <w:rPr>
                <w:rFonts w:ascii="Calibri" w:eastAsia="Times New Roman" w:hAnsi="Calibri" w:cs="Calibri"/>
                <w:lang w:val="en-US" w:eastAsia="en-GB"/>
              </w:rPr>
              <w:t>ative firefighting tactic.(letting fires which have already started, burn to a prepared control line. Not starting the fire ourselves).</w:t>
            </w:r>
          </w:p>
          <w:p w:rsidR="009E12C4" w:rsidRPr="00C1034F" w:rsidRDefault="009E12C4" w:rsidP="00744D52">
            <w:pPr>
              <w:textAlignment w:val="baseline"/>
              <w:rPr>
                <w:rFonts w:ascii="Calibri" w:eastAsia="Times New Roman" w:hAnsi="Calibri" w:cs="Calibri"/>
                <w:lang w:val="en-US" w:eastAsia="en-GB"/>
              </w:rPr>
            </w:pPr>
            <w:r w:rsidRPr="00C1034F">
              <w:rPr>
                <w:rFonts w:ascii="Calibri" w:eastAsia="Times New Roman" w:hAnsi="Calibri" w:cs="Calibri"/>
                <w:lang w:val="en-US" w:eastAsia="en-GB"/>
              </w:rPr>
              <w:lastRenderedPageBreak/>
              <w:t xml:space="preserve">Drone Team have completed mapping for Bidston Hill which in terms of resource demand is the highest in the Service over </w:t>
            </w:r>
            <w:r w:rsidRPr="00C1034F">
              <w:rPr>
                <w:rFonts w:ascii="Calibri" w:eastAsia="Times New Roman" w:hAnsi="Calibri" w:cs="Calibri"/>
                <w:lang w:val="en-US" w:eastAsia="en-GB"/>
              </w:rPr>
              <w:t>the last 5 years. This is to be shared with WBC to support identification of high risk wildfire areas on the hill.</w:t>
            </w:r>
          </w:p>
          <w:p w:rsidR="009E12C4" w:rsidRPr="00C1034F" w:rsidRDefault="009E12C4" w:rsidP="00744D52">
            <w:pPr>
              <w:autoSpaceDE w:val="0"/>
              <w:autoSpaceDN w:val="0"/>
              <w:spacing w:line="241" w:lineRule="atLeast"/>
              <w:rPr>
                <w:b/>
                <w:u w:val="single"/>
              </w:rPr>
            </w:pPr>
          </w:p>
          <w:p w:rsidR="009E12C4" w:rsidRPr="00C1034F" w:rsidRDefault="009E12C4" w:rsidP="00744D52">
            <w:pPr>
              <w:jc w:val="both"/>
              <w:rPr>
                <w:b/>
                <w:bCs/>
                <w:highlight w:val="yellow"/>
                <w:u w:val="single"/>
              </w:rPr>
            </w:pPr>
            <w:r w:rsidRPr="00C1034F">
              <w:rPr>
                <w:b/>
                <w:bCs/>
                <w:highlight w:val="yellow"/>
                <w:u w:val="single"/>
              </w:rPr>
              <w:t>Year 3 October to December update</w:t>
            </w:r>
          </w:p>
          <w:p w:rsidR="009E12C4" w:rsidRPr="00C1034F" w:rsidRDefault="009E12C4" w:rsidP="00744D52">
            <w:pPr>
              <w:textAlignment w:val="baseline"/>
              <w:rPr>
                <w:highlight w:val="yellow"/>
                <w:lang w:val="en-US" w:eastAsia="en-GB"/>
              </w:rPr>
            </w:pPr>
            <w:r w:rsidRPr="00C1034F">
              <w:rPr>
                <w:highlight w:val="yellow"/>
                <w:u w:val="single"/>
                <w:lang w:val="en-US" w:eastAsia="en-GB"/>
              </w:rPr>
              <w:t>Training Provision</w:t>
            </w:r>
            <w:r w:rsidRPr="00C1034F">
              <w:rPr>
                <w:highlight w:val="yellow"/>
                <w:lang w:val="en-US" w:eastAsia="en-GB"/>
              </w:rPr>
              <w:t xml:space="preserve"> – Northumberland FRS have provided initial training dates in May. Staffing is working o</w:t>
            </w:r>
            <w:r w:rsidRPr="00C1034F">
              <w:rPr>
                <w:highlight w:val="yellow"/>
                <w:lang w:val="en-US" w:eastAsia="en-GB"/>
              </w:rPr>
              <w:t>n nominations.</w:t>
            </w:r>
          </w:p>
          <w:p w:rsidR="009E12C4" w:rsidRPr="00C1034F" w:rsidRDefault="009E12C4" w:rsidP="00744D52">
            <w:pPr>
              <w:textAlignment w:val="baseline"/>
              <w:rPr>
                <w:highlight w:val="yellow"/>
                <w:lang w:val="en-US" w:eastAsia="en-GB"/>
                <w14:ligatures w14:val="standardContextual"/>
              </w:rPr>
            </w:pPr>
          </w:p>
          <w:p w:rsidR="009E12C4" w:rsidRPr="00C1034F" w:rsidRDefault="009E12C4" w:rsidP="00744D52">
            <w:pPr>
              <w:textAlignment w:val="baseline"/>
              <w:rPr>
                <w:highlight w:val="yellow"/>
                <w:lang w:val="en-US" w:eastAsia="en-GB"/>
              </w:rPr>
            </w:pPr>
            <w:r w:rsidRPr="00C1034F">
              <w:rPr>
                <w:highlight w:val="yellow"/>
                <w:u w:val="single"/>
                <w:lang w:val="en-US" w:eastAsia="en-GB"/>
              </w:rPr>
              <w:t>Internal competency training/assessment</w:t>
            </w:r>
            <w:r w:rsidRPr="00C1034F">
              <w:rPr>
                <w:highlight w:val="yellow"/>
                <w:lang w:val="en-US" w:eastAsia="en-GB"/>
              </w:rPr>
              <w:t xml:space="preserve"> – Working with TDA and national Tac Ads group to design MFRS training and SPA to maintain wildfire competency.</w:t>
            </w:r>
          </w:p>
          <w:p w:rsidR="009E12C4" w:rsidRPr="00C1034F" w:rsidRDefault="009E12C4" w:rsidP="00744D52">
            <w:pPr>
              <w:textAlignment w:val="baseline"/>
              <w:rPr>
                <w:highlight w:val="yellow"/>
                <w:u w:val="single"/>
                <w:lang w:val="en-US" w:eastAsia="en-GB"/>
              </w:rPr>
            </w:pPr>
          </w:p>
          <w:p w:rsidR="009E12C4" w:rsidRPr="00C1034F" w:rsidRDefault="009E12C4" w:rsidP="00744D52">
            <w:pPr>
              <w:textAlignment w:val="baseline"/>
              <w:rPr>
                <w:highlight w:val="yellow"/>
                <w:lang w:val="en-US" w:eastAsia="en-GB"/>
              </w:rPr>
            </w:pPr>
            <w:r w:rsidRPr="00C1034F">
              <w:rPr>
                <w:highlight w:val="yellow"/>
                <w:u w:val="single"/>
                <w:lang w:val="en-US" w:eastAsia="en-GB"/>
              </w:rPr>
              <w:t>4x4 training</w:t>
            </w:r>
            <w:r w:rsidRPr="00C1034F">
              <w:rPr>
                <w:highlight w:val="yellow"/>
                <w:lang w:val="en-US" w:eastAsia="en-GB"/>
              </w:rPr>
              <w:t xml:space="preserve"> – driver courses have been completed. Towing courses have no dates as yet.</w:t>
            </w:r>
          </w:p>
          <w:p w:rsidR="009E12C4" w:rsidRPr="00C1034F" w:rsidRDefault="009E12C4" w:rsidP="00744D52">
            <w:pPr>
              <w:textAlignment w:val="baseline"/>
              <w:rPr>
                <w:highlight w:val="yellow"/>
                <w:lang w:val="en-US" w:eastAsia="en-GB"/>
              </w:rPr>
            </w:pPr>
          </w:p>
          <w:p w:rsidR="009E12C4" w:rsidRPr="00C1034F" w:rsidRDefault="009E12C4" w:rsidP="00744D52">
            <w:pPr>
              <w:textAlignment w:val="baseline"/>
              <w:rPr>
                <w:u w:val="single"/>
                <w:lang w:val="en-US" w:eastAsia="en-GB"/>
              </w:rPr>
            </w:pPr>
            <w:r w:rsidRPr="00C1034F">
              <w:rPr>
                <w:highlight w:val="yellow"/>
                <w:u w:val="single"/>
                <w:lang w:val="en-US" w:eastAsia="en-GB"/>
              </w:rPr>
              <w:t>Equipment</w:t>
            </w:r>
            <w:r w:rsidRPr="00C1034F">
              <w:rPr>
                <w:u w:val="single"/>
                <w:lang w:val="en-US" w:eastAsia="en-GB"/>
              </w:rPr>
              <w:t xml:space="preserve"> </w:t>
            </w:r>
          </w:p>
          <w:p w:rsidR="009E12C4" w:rsidRPr="00C1034F" w:rsidRDefault="009E12C4" w:rsidP="00744D52">
            <w:pPr>
              <w:textAlignment w:val="baseline"/>
              <w:rPr>
                <w:highlight w:val="yellow"/>
                <w:lang w:val="en-US" w:eastAsia="en-GB"/>
              </w:rPr>
            </w:pPr>
            <w:r w:rsidRPr="00C1034F">
              <w:rPr>
                <w:highlight w:val="yellow"/>
                <w:lang w:val="en-US" w:eastAsia="en-GB"/>
              </w:rPr>
              <w:t>PPE – procurement in progress.</w:t>
            </w:r>
          </w:p>
          <w:p w:rsidR="009E12C4" w:rsidRPr="00C1034F" w:rsidRDefault="009E12C4" w:rsidP="00744D52">
            <w:pPr>
              <w:textAlignment w:val="baseline"/>
              <w:rPr>
                <w:highlight w:val="yellow"/>
                <w:lang w:val="en-US" w:eastAsia="en-GB"/>
              </w:rPr>
            </w:pPr>
            <w:r w:rsidRPr="00C1034F">
              <w:rPr>
                <w:highlight w:val="yellow"/>
                <w:lang w:val="en-US" w:eastAsia="en-GB"/>
              </w:rPr>
              <w:t>Tools –Tools have all been procured, Technical notes and risk assessments are in draft and training requirements will be considered befor</w:t>
            </w:r>
            <w:r w:rsidRPr="00C1034F">
              <w:rPr>
                <w:highlight w:val="yellow"/>
                <w:lang w:val="en-US" w:eastAsia="en-GB"/>
              </w:rPr>
              <w:t>e issue to stations.</w:t>
            </w:r>
          </w:p>
          <w:p w:rsidR="009E12C4" w:rsidRPr="00C1034F" w:rsidRDefault="009E12C4" w:rsidP="00744D52">
            <w:pPr>
              <w:textAlignment w:val="baseline"/>
              <w:rPr>
                <w:highlight w:val="yellow"/>
                <w:u w:val="single"/>
                <w:lang w:val="en-US" w:eastAsia="en-GB"/>
              </w:rPr>
            </w:pPr>
            <w:r w:rsidRPr="00C1034F">
              <w:rPr>
                <w:highlight w:val="yellow"/>
                <w:u w:val="single"/>
                <w:lang w:val="en-US" w:eastAsia="en-GB"/>
              </w:rPr>
              <w:t>Vehicle</w:t>
            </w:r>
          </w:p>
          <w:p w:rsidR="009E12C4" w:rsidRPr="00C1034F" w:rsidRDefault="009E12C4" w:rsidP="00744D52">
            <w:pPr>
              <w:textAlignment w:val="baseline"/>
              <w:rPr>
                <w:highlight w:val="yellow"/>
                <w:lang w:val="en-US" w:eastAsia="en-GB"/>
              </w:rPr>
            </w:pPr>
            <w:r w:rsidRPr="00C1034F">
              <w:rPr>
                <w:highlight w:val="yellow"/>
                <w:lang w:val="en-US" w:eastAsia="en-GB"/>
              </w:rPr>
              <w:t>Specification issued to Transport Manager for consideration Final decision to be made at February meeting for procurement.</w:t>
            </w:r>
          </w:p>
          <w:p w:rsidR="009E12C4" w:rsidRPr="00C1034F" w:rsidRDefault="009E12C4" w:rsidP="00744D52">
            <w:pPr>
              <w:textAlignment w:val="baseline"/>
              <w:rPr>
                <w:u w:val="single"/>
                <w:lang w:val="en-US" w:eastAsia="en-GB"/>
              </w:rPr>
            </w:pPr>
            <w:r w:rsidRPr="00C1034F">
              <w:rPr>
                <w:highlight w:val="yellow"/>
                <w:u w:val="single"/>
                <w:lang w:val="en-US" w:eastAsia="en-GB"/>
              </w:rPr>
              <w:t>Other</w:t>
            </w:r>
          </w:p>
          <w:p w:rsidR="009E12C4" w:rsidRPr="00C1034F" w:rsidRDefault="009E12C4" w:rsidP="00744D52">
            <w:pPr>
              <w:jc w:val="both"/>
              <w:rPr>
                <w:b/>
                <w:bCs/>
                <w:highlight w:val="yellow"/>
                <w:u w:val="single"/>
              </w:rPr>
            </w:pPr>
            <w:r w:rsidRPr="00C1034F">
              <w:rPr>
                <w:b/>
                <w:bCs/>
                <w:highlight w:val="yellow"/>
                <w:u w:val="single"/>
              </w:rPr>
              <w:t>Target date for launch is 31</w:t>
            </w:r>
            <w:r w:rsidRPr="00C1034F">
              <w:rPr>
                <w:b/>
                <w:bCs/>
                <w:highlight w:val="yellow"/>
                <w:u w:val="single"/>
                <w:vertAlign w:val="superscript"/>
              </w:rPr>
              <w:t>st</w:t>
            </w:r>
            <w:r w:rsidRPr="00C1034F">
              <w:rPr>
                <w:b/>
                <w:bCs/>
                <w:highlight w:val="yellow"/>
                <w:u w:val="single"/>
              </w:rPr>
              <w:t xml:space="preserve"> March 2024</w:t>
            </w:r>
          </w:p>
          <w:p w:rsidR="009E12C4" w:rsidRPr="00C1034F" w:rsidRDefault="009E12C4" w:rsidP="00744D52">
            <w:pPr>
              <w:jc w:val="both"/>
              <w:rPr>
                <w:highlight w:val="yellow"/>
              </w:rPr>
            </w:pPr>
            <w:r w:rsidRPr="00C1034F">
              <w:rPr>
                <w:highlight w:val="yellow"/>
              </w:rPr>
              <w:t>Developing urban wildfire risk assessment template to as</w:t>
            </w:r>
            <w:r w:rsidRPr="00C1034F">
              <w:rPr>
                <w:highlight w:val="yellow"/>
              </w:rPr>
              <w:t>sist Wirral BC with managing over 400 plots of open land.</w:t>
            </w:r>
          </w:p>
          <w:p w:rsidR="009E12C4" w:rsidRPr="00C1034F" w:rsidRDefault="009E12C4" w:rsidP="00744D52">
            <w:pPr>
              <w:jc w:val="both"/>
            </w:pPr>
            <w:r w:rsidRPr="00C1034F">
              <w:rPr>
                <w:highlight w:val="yellow"/>
              </w:rPr>
              <w:t>Presenting at Summer preparedness event to promote this work with other Local Authorities</w:t>
            </w:r>
            <w:r w:rsidRPr="00C1034F">
              <w:t>.</w:t>
            </w:r>
          </w:p>
          <w:p w:rsidR="009E12C4" w:rsidRPr="00C1034F" w:rsidRDefault="009E12C4" w:rsidP="00744D52">
            <w:pPr>
              <w:autoSpaceDE w:val="0"/>
              <w:autoSpaceDN w:val="0"/>
              <w:spacing w:line="241" w:lineRule="atLeast"/>
              <w:rPr>
                <w:b/>
                <w:u w:val="single"/>
              </w:rPr>
            </w:pPr>
          </w:p>
        </w:tc>
        <w:tc>
          <w:tcPr>
            <w:tcW w:w="840" w:type="dxa"/>
            <w:shd w:val="clear" w:color="auto" w:fill="auto"/>
          </w:tcPr>
          <w:p w:rsidR="009E12C4" w:rsidRPr="00C1034F" w:rsidRDefault="009E12C4" w:rsidP="00744D52">
            <w:r w:rsidRPr="00C1034F">
              <w:lastRenderedPageBreak/>
              <w:t>YEAR 2 2022-23</w:t>
            </w:r>
          </w:p>
        </w:tc>
        <w:tc>
          <w:tcPr>
            <w:tcW w:w="1333" w:type="dxa"/>
          </w:tcPr>
          <w:p w:rsidR="009E12C4" w:rsidRPr="00C1034F" w:rsidRDefault="009E12C4" w:rsidP="00744D52">
            <w:r w:rsidRPr="00C1034F">
              <w:t>Phase 2 2022</w:t>
            </w:r>
          </w:p>
          <w:p w:rsidR="009E12C4" w:rsidRPr="00C1034F" w:rsidRDefault="009E12C4" w:rsidP="00744D52"/>
          <w:p w:rsidR="009E12C4" w:rsidRPr="00C1034F" w:rsidRDefault="009E12C4" w:rsidP="00744D52"/>
          <w:p w:rsidR="009E12C4" w:rsidRPr="00C1034F" w:rsidRDefault="009E12C4" w:rsidP="00744D52">
            <w:r w:rsidRPr="00C1034F">
              <w:t>To be completed Yr 3</w:t>
            </w:r>
          </w:p>
        </w:tc>
        <w:tc>
          <w:tcPr>
            <w:tcW w:w="919" w:type="dxa"/>
            <w:shd w:val="clear" w:color="auto" w:fill="FFC000"/>
          </w:tcPr>
          <w:p w:rsidR="009E12C4" w:rsidRPr="00C1034F" w:rsidRDefault="009E12C4" w:rsidP="00744D52"/>
        </w:tc>
      </w:tr>
      <w:tr w:rsidR="002B1A98" w:rsidTr="00744D52">
        <w:tc>
          <w:tcPr>
            <w:tcW w:w="1147" w:type="dxa"/>
            <w:shd w:val="clear" w:color="auto" w:fill="FFD966" w:themeFill="accent4" w:themeFillTint="99"/>
          </w:tcPr>
          <w:p w:rsidR="009E12C4" w:rsidRPr="00C1034F" w:rsidRDefault="009E12C4" w:rsidP="00744D52">
            <w:r w:rsidRPr="00C1034F">
              <w:lastRenderedPageBreak/>
              <w:t>Res 1.6.h</w:t>
            </w:r>
          </w:p>
        </w:tc>
        <w:tc>
          <w:tcPr>
            <w:tcW w:w="2328" w:type="dxa"/>
            <w:shd w:val="clear" w:color="auto" w:fill="auto"/>
          </w:tcPr>
          <w:p w:rsidR="009E12C4" w:rsidRPr="00C1034F" w:rsidRDefault="009E12C4" w:rsidP="00744D52">
            <w:pPr>
              <w:rPr>
                <w:rFonts w:cstheme="minorHAnsi"/>
                <w:color w:val="000000"/>
              </w:rPr>
            </w:pPr>
            <w:r w:rsidRPr="00C1034F">
              <w:rPr>
                <w:rFonts w:cstheme="minorHAnsi"/>
                <w:b/>
                <w:bCs/>
                <w:color w:val="000000"/>
              </w:rPr>
              <w:t>FORMBY</w:t>
            </w:r>
            <w:r w:rsidRPr="00C1034F">
              <w:rPr>
                <w:rFonts w:cstheme="minorHAnsi"/>
                <w:color w:val="000000"/>
              </w:rPr>
              <w:t xml:space="preserve">– Wildfire – All terrain </w:t>
            </w:r>
            <w:r w:rsidRPr="00C1034F">
              <w:rPr>
                <w:rFonts w:cstheme="minorHAnsi"/>
                <w:color w:val="000000"/>
              </w:rPr>
              <w:t>vehicle – Complementary crewed</w:t>
            </w:r>
          </w:p>
          <w:p w:rsidR="009E12C4" w:rsidRPr="00C1034F" w:rsidRDefault="009E12C4" w:rsidP="00744D52">
            <w:pPr>
              <w:rPr>
                <w:rFonts w:cstheme="minorHAnsi"/>
                <w:b/>
              </w:rPr>
            </w:pPr>
          </w:p>
          <w:p w:rsidR="009E12C4" w:rsidRPr="00C1034F" w:rsidRDefault="009E12C4" w:rsidP="00744D52">
            <w:pPr>
              <w:rPr>
                <w:rFonts w:cstheme="minorHAnsi"/>
                <w:b/>
              </w:rPr>
            </w:pPr>
            <w:r w:rsidRPr="00C1034F">
              <w:rPr>
                <w:rFonts w:cstheme="minorHAnsi"/>
                <w:b/>
              </w:rPr>
              <w:t>Year 2 Action</w:t>
            </w:r>
          </w:p>
          <w:p w:rsidR="009E12C4" w:rsidRPr="00C1034F" w:rsidRDefault="009E12C4" w:rsidP="00744D52">
            <w:pPr>
              <w:autoSpaceDE w:val="0"/>
              <w:autoSpaceDN w:val="0"/>
              <w:spacing w:line="241" w:lineRule="atLeast"/>
              <w:rPr>
                <w:color w:val="000000"/>
              </w:rPr>
            </w:pPr>
            <w:r w:rsidRPr="00C1034F">
              <w:rPr>
                <w:color w:val="000000"/>
              </w:rPr>
              <w:t>Implement training for Wildfire specialism utilising a professional accredited resource. Conduct scoping exercise for PPE and initiate selection/tender process for vehicles.</w:t>
            </w:r>
          </w:p>
          <w:p w:rsidR="009E12C4" w:rsidRPr="00C1034F" w:rsidRDefault="009E12C4" w:rsidP="00744D52">
            <w:pPr>
              <w:rPr>
                <w:rFonts w:cstheme="minorHAnsi"/>
                <w:b/>
                <w:bCs/>
                <w:color w:val="000000"/>
              </w:rPr>
            </w:pPr>
          </w:p>
        </w:tc>
        <w:tc>
          <w:tcPr>
            <w:tcW w:w="2163" w:type="dxa"/>
            <w:shd w:val="clear" w:color="auto" w:fill="auto"/>
          </w:tcPr>
          <w:p w:rsidR="009E12C4" w:rsidRPr="00C1034F" w:rsidRDefault="009E12C4" w:rsidP="00744D52">
            <w:r w:rsidRPr="00C1034F">
              <w:t>Response</w:t>
            </w:r>
          </w:p>
        </w:tc>
        <w:tc>
          <w:tcPr>
            <w:tcW w:w="5440" w:type="dxa"/>
            <w:shd w:val="clear" w:color="auto" w:fill="auto"/>
          </w:tcPr>
          <w:p w:rsidR="009E12C4" w:rsidRPr="00C1034F" w:rsidRDefault="009E12C4" w:rsidP="00744D52">
            <w:pPr>
              <w:rPr>
                <w:b/>
                <w:u w:val="single"/>
              </w:rPr>
            </w:pPr>
            <w:r w:rsidRPr="00C1034F">
              <w:rPr>
                <w:b/>
                <w:u w:val="single"/>
              </w:rPr>
              <w:t>Year 1 Update – Jan-June 2</w:t>
            </w:r>
            <w:r w:rsidRPr="00C1034F">
              <w:rPr>
                <w:b/>
                <w:u w:val="single"/>
              </w:rPr>
              <w:t>022</w:t>
            </w:r>
          </w:p>
          <w:p w:rsidR="009E12C4" w:rsidRPr="00C1034F" w:rsidRDefault="009E12C4" w:rsidP="00744D52">
            <w:pPr>
              <w:autoSpaceDE w:val="0"/>
              <w:autoSpaceDN w:val="0"/>
              <w:spacing w:line="241" w:lineRule="atLeast"/>
            </w:pPr>
            <w:r w:rsidRPr="00C1034F">
              <w:t>Year 1 action was complete. This further work has been carried into Year 2</w:t>
            </w:r>
          </w:p>
          <w:p w:rsidR="009E12C4" w:rsidRPr="00C1034F" w:rsidRDefault="009E12C4" w:rsidP="00744D52">
            <w:pPr>
              <w:autoSpaceDE w:val="0"/>
              <w:autoSpaceDN w:val="0"/>
              <w:spacing w:line="241" w:lineRule="atLeast"/>
              <w:rPr>
                <w:b/>
                <w:u w:val="single"/>
              </w:rPr>
            </w:pPr>
          </w:p>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pPr>
              <w:autoSpaceDE w:val="0"/>
              <w:autoSpaceDN w:val="0"/>
              <w:spacing w:line="241" w:lineRule="atLeast"/>
              <w:rPr>
                <w:b/>
                <w:u w:val="single"/>
              </w:rPr>
            </w:pPr>
            <w:r w:rsidRPr="00C1034F">
              <w:rPr>
                <w:bCs/>
              </w:rPr>
              <w:t>See 1.6g the update for duplicate action</w:t>
            </w:r>
            <w:r w:rsidRPr="00C1034F">
              <w:rPr>
                <w:b/>
                <w:u w:val="single"/>
              </w:rPr>
              <w:t>.</w:t>
            </w:r>
          </w:p>
          <w:p w:rsidR="009E12C4" w:rsidRPr="00C1034F" w:rsidRDefault="009E12C4" w:rsidP="00744D52">
            <w:pPr>
              <w:autoSpaceDE w:val="0"/>
              <w:autoSpaceDN w:val="0"/>
              <w:spacing w:line="241" w:lineRule="atLeast"/>
              <w:rPr>
                <w:b/>
                <w:u w:val="single"/>
              </w:rPr>
            </w:pPr>
          </w:p>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pPr>
              <w:autoSpaceDE w:val="0"/>
              <w:autoSpaceDN w:val="0"/>
              <w:spacing w:line="241" w:lineRule="atLeast"/>
              <w:rPr>
                <w:bCs/>
              </w:rPr>
            </w:pPr>
            <w:r w:rsidRPr="00C1034F">
              <w:rPr>
                <w:bCs/>
              </w:rPr>
              <w:t>See 1.6g the update for duplicate action</w:t>
            </w:r>
          </w:p>
          <w:p w:rsidR="009E12C4" w:rsidRPr="00C1034F" w:rsidRDefault="009E12C4" w:rsidP="00744D52">
            <w:pPr>
              <w:autoSpaceDE w:val="0"/>
              <w:autoSpaceDN w:val="0"/>
              <w:spacing w:line="241" w:lineRule="atLeast"/>
            </w:pPr>
          </w:p>
          <w:p w:rsidR="009E12C4" w:rsidRPr="00C1034F" w:rsidRDefault="009E12C4" w:rsidP="00744D52">
            <w:pPr>
              <w:rPr>
                <w:rFonts w:cstheme="minorHAnsi"/>
                <w:b/>
                <w:bCs/>
                <w:u w:val="single"/>
              </w:rPr>
            </w:pPr>
            <w:r w:rsidRPr="00C1034F">
              <w:rPr>
                <w:rFonts w:cstheme="minorHAnsi"/>
                <w:b/>
                <w:bCs/>
                <w:u w:val="single"/>
              </w:rPr>
              <w:t xml:space="preserve">Year 2 </w:t>
            </w:r>
            <w:r w:rsidRPr="00C1034F">
              <w:rPr>
                <w:rFonts w:cstheme="minorHAnsi"/>
                <w:b/>
                <w:bCs/>
                <w:u w:val="single"/>
              </w:rPr>
              <w:t>January to June 2023 update</w:t>
            </w:r>
          </w:p>
          <w:p w:rsidR="009E12C4" w:rsidRPr="00C1034F" w:rsidRDefault="009E12C4" w:rsidP="00744D52">
            <w:pPr>
              <w:rPr>
                <w:rFonts w:cstheme="minorHAnsi"/>
              </w:rPr>
            </w:pPr>
            <w:r w:rsidRPr="00C1034F">
              <w:rPr>
                <w:bCs/>
              </w:rPr>
              <w:t>See 1.6g the update for duplicate action</w:t>
            </w:r>
          </w:p>
          <w:p w:rsidR="009E12C4" w:rsidRPr="00C1034F" w:rsidRDefault="009E12C4" w:rsidP="00744D52">
            <w:pPr>
              <w:autoSpaceDE w:val="0"/>
              <w:autoSpaceDN w:val="0"/>
              <w:spacing w:line="241" w:lineRule="atLeast"/>
              <w:rPr>
                <w:b/>
                <w:u w:val="single"/>
              </w:rPr>
            </w:pPr>
          </w:p>
          <w:p w:rsidR="009E12C4" w:rsidRPr="00C1034F" w:rsidRDefault="009E12C4" w:rsidP="00744D52">
            <w:r w:rsidRPr="00C1034F">
              <w:rPr>
                <w:b/>
                <w:bCs/>
                <w:u w:val="single"/>
              </w:rPr>
              <w:t>Year 3 July to September update</w:t>
            </w:r>
          </w:p>
          <w:p w:rsidR="009E12C4" w:rsidRPr="00C1034F" w:rsidRDefault="009E12C4" w:rsidP="00744D52">
            <w:pPr>
              <w:rPr>
                <w:rFonts w:cstheme="minorHAnsi"/>
              </w:rPr>
            </w:pPr>
            <w:r w:rsidRPr="00C1034F">
              <w:rPr>
                <w:bCs/>
              </w:rPr>
              <w:t>See 1.6g the update for duplicate action</w:t>
            </w:r>
          </w:p>
          <w:p w:rsidR="009E12C4" w:rsidRPr="00C1034F" w:rsidRDefault="009E12C4" w:rsidP="00744D52">
            <w:pPr>
              <w:autoSpaceDE w:val="0"/>
              <w:autoSpaceDN w:val="0"/>
              <w:spacing w:line="241" w:lineRule="atLeast"/>
              <w:rPr>
                <w:b/>
                <w:u w:val="single"/>
              </w:rPr>
            </w:pPr>
          </w:p>
          <w:p w:rsidR="009E12C4" w:rsidRPr="00C1034F" w:rsidRDefault="009E12C4" w:rsidP="00744D52">
            <w:pPr>
              <w:jc w:val="both"/>
              <w:rPr>
                <w:b/>
                <w:bCs/>
                <w:highlight w:val="yellow"/>
                <w:u w:val="single"/>
              </w:rPr>
            </w:pPr>
            <w:r w:rsidRPr="00C1034F">
              <w:rPr>
                <w:b/>
                <w:bCs/>
                <w:highlight w:val="yellow"/>
                <w:u w:val="single"/>
              </w:rPr>
              <w:t>Year 3 October to December update</w:t>
            </w:r>
          </w:p>
          <w:p w:rsidR="009E12C4" w:rsidRPr="00C1034F" w:rsidRDefault="009E12C4" w:rsidP="00744D52">
            <w:pPr>
              <w:rPr>
                <w:rFonts w:cstheme="minorHAnsi"/>
              </w:rPr>
            </w:pPr>
            <w:r w:rsidRPr="00C1034F">
              <w:rPr>
                <w:bCs/>
                <w:highlight w:val="yellow"/>
              </w:rPr>
              <w:t>See 1.6g the update for duplicate action</w:t>
            </w:r>
          </w:p>
          <w:p w:rsidR="009E12C4" w:rsidRPr="00C1034F" w:rsidRDefault="009E12C4" w:rsidP="00744D52">
            <w:pPr>
              <w:autoSpaceDE w:val="0"/>
              <w:autoSpaceDN w:val="0"/>
              <w:spacing w:line="241" w:lineRule="atLeast"/>
              <w:rPr>
                <w:b/>
                <w:u w:val="single"/>
              </w:rPr>
            </w:pPr>
          </w:p>
        </w:tc>
        <w:tc>
          <w:tcPr>
            <w:tcW w:w="840" w:type="dxa"/>
            <w:shd w:val="clear" w:color="auto" w:fill="auto"/>
          </w:tcPr>
          <w:p w:rsidR="009E12C4" w:rsidRPr="00C1034F" w:rsidRDefault="009E12C4" w:rsidP="00744D52">
            <w:r w:rsidRPr="00C1034F">
              <w:t>YEAR 2 2022-23</w:t>
            </w:r>
          </w:p>
        </w:tc>
        <w:tc>
          <w:tcPr>
            <w:tcW w:w="1333" w:type="dxa"/>
          </w:tcPr>
          <w:p w:rsidR="009E12C4" w:rsidRPr="00C1034F" w:rsidRDefault="009E12C4" w:rsidP="00744D52">
            <w:r w:rsidRPr="00C1034F">
              <w:t>Phase 2 2022</w:t>
            </w:r>
          </w:p>
          <w:p w:rsidR="009E12C4" w:rsidRPr="00C1034F" w:rsidRDefault="009E12C4" w:rsidP="00744D52"/>
          <w:p w:rsidR="009E12C4" w:rsidRPr="00C1034F" w:rsidRDefault="009E12C4" w:rsidP="00744D52">
            <w:r w:rsidRPr="00C1034F">
              <w:t xml:space="preserve">To be </w:t>
            </w:r>
            <w:r w:rsidRPr="00C1034F">
              <w:t>completed in Yr3</w:t>
            </w:r>
          </w:p>
        </w:tc>
        <w:tc>
          <w:tcPr>
            <w:tcW w:w="919" w:type="dxa"/>
            <w:shd w:val="clear" w:color="auto" w:fill="FFC000"/>
          </w:tcPr>
          <w:p w:rsidR="009E12C4" w:rsidRPr="00C1034F" w:rsidRDefault="009E12C4" w:rsidP="00744D52"/>
        </w:tc>
      </w:tr>
      <w:tr w:rsidR="002B1A98" w:rsidTr="00744D52">
        <w:tc>
          <w:tcPr>
            <w:tcW w:w="1147" w:type="dxa"/>
            <w:shd w:val="clear" w:color="auto" w:fill="FFD966" w:themeFill="accent4" w:themeFillTint="99"/>
          </w:tcPr>
          <w:p w:rsidR="009E12C4" w:rsidRPr="00C1034F" w:rsidRDefault="009E12C4" w:rsidP="00744D52">
            <w:bookmarkStart w:id="2" w:name="_Hlk127869935"/>
            <w:r w:rsidRPr="00C1034F">
              <w:t>Res/1.6i</w:t>
            </w:r>
          </w:p>
        </w:tc>
        <w:tc>
          <w:tcPr>
            <w:tcW w:w="2328" w:type="dxa"/>
            <w:shd w:val="clear" w:color="auto" w:fill="auto"/>
          </w:tcPr>
          <w:p w:rsidR="009E12C4" w:rsidRPr="00C1034F" w:rsidRDefault="009E12C4" w:rsidP="00744D52">
            <w:pPr>
              <w:spacing w:after="200"/>
              <w:rPr>
                <w:rFonts w:cstheme="minorHAnsi"/>
              </w:rPr>
            </w:pPr>
            <w:r w:rsidRPr="00C1034F">
              <w:rPr>
                <w:rFonts w:cstheme="minorHAnsi"/>
              </w:rPr>
              <w:t>Flexible working vehicle - a temporary capability (a 32nd fire engine) during 2021</w:t>
            </w:r>
            <w:r w:rsidRPr="00C1034F">
              <w:rPr>
                <w:rFonts w:cstheme="minorHAnsi"/>
              </w:rPr>
              <w:t xml:space="preserve"> to ensure there are no negative impacts on our emergency response due to specialist training. </w:t>
            </w:r>
          </w:p>
          <w:p w:rsidR="009E12C4" w:rsidRPr="00C1034F" w:rsidRDefault="009E12C4" w:rsidP="00744D52">
            <w:pPr>
              <w:rPr>
                <w:rFonts w:cstheme="minorHAnsi"/>
                <w:b/>
                <w:bCs/>
                <w:color w:val="000000"/>
              </w:rPr>
            </w:pPr>
          </w:p>
        </w:tc>
        <w:tc>
          <w:tcPr>
            <w:tcW w:w="2163" w:type="dxa"/>
            <w:shd w:val="clear" w:color="auto" w:fill="auto"/>
          </w:tcPr>
          <w:p w:rsidR="009E12C4" w:rsidRPr="00C1034F" w:rsidRDefault="009E12C4" w:rsidP="00744D52">
            <w:r w:rsidRPr="00C1034F">
              <w:t>Response</w:t>
            </w:r>
          </w:p>
          <w:p w:rsidR="009E12C4" w:rsidRPr="00C1034F" w:rsidRDefault="009E12C4" w:rsidP="00744D52"/>
        </w:tc>
        <w:tc>
          <w:tcPr>
            <w:tcW w:w="5440" w:type="dxa"/>
            <w:shd w:val="clear" w:color="auto" w:fill="auto"/>
          </w:tcPr>
          <w:p w:rsidR="009E12C4" w:rsidRPr="00C1034F" w:rsidRDefault="009E12C4" w:rsidP="00744D52">
            <w:pPr>
              <w:rPr>
                <w:rFonts w:cstheme="minorHAnsi"/>
              </w:rPr>
            </w:pPr>
            <w:r w:rsidRPr="00C1034F">
              <w:rPr>
                <w:b/>
                <w:u w:val="single"/>
              </w:rPr>
              <w:t>Update Jul-Dec 2021</w:t>
            </w:r>
          </w:p>
          <w:p w:rsidR="009E12C4" w:rsidRPr="00C1034F" w:rsidRDefault="009E12C4" w:rsidP="00744D52">
            <w:pPr>
              <w:rPr>
                <w:rFonts w:cstheme="minorHAnsi"/>
              </w:rPr>
            </w:pPr>
            <w:r w:rsidRPr="00C1034F">
              <w:rPr>
                <w:rFonts w:cstheme="minorHAnsi"/>
              </w:rPr>
              <w:t>A Review is underway of potential options of where MFRS would locate a temporary 32</w:t>
            </w:r>
            <w:r w:rsidRPr="00C1034F">
              <w:rPr>
                <w:rFonts w:cstheme="minorHAnsi"/>
                <w:vertAlign w:val="superscript"/>
              </w:rPr>
              <w:t>nd</w:t>
            </w:r>
            <w:r w:rsidRPr="00C1034F">
              <w:rPr>
                <w:rFonts w:cstheme="minorHAnsi"/>
              </w:rPr>
              <w:t xml:space="preserve"> fire engine</w:t>
            </w:r>
          </w:p>
          <w:p w:rsidR="009E12C4" w:rsidRPr="00C1034F" w:rsidRDefault="009E12C4" w:rsidP="00744D52">
            <w:pPr>
              <w:rPr>
                <w:rFonts w:cstheme="minorHAnsi"/>
                <w:i/>
              </w:rPr>
            </w:pPr>
          </w:p>
          <w:p w:rsidR="009E12C4" w:rsidRPr="00C1034F" w:rsidRDefault="009E12C4" w:rsidP="00744D52">
            <w:pPr>
              <w:rPr>
                <w:b/>
                <w:u w:val="single"/>
              </w:rPr>
            </w:pPr>
            <w:r w:rsidRPr="00C1034F">
              <w:rPr>
                <w:b/>
                <w:u w:val="single"/>
              </w:rPr>
              <w:t>Year 1 Update – Jan-June 2022</w:t>
            </w:r>
          </w:p>
          <w:p w:rsidR="009E12C4" w:rsidRPr="00C1034F" w:rsidRDefault="009E12C4" w:rsidP="00744D52">
            <w:pPr>
              <w:rPr>
                <w:rFonts w:cstheme="minorHAnsi"/>
              </w:rPr>
            </w:pPr>
            <w:r w:rsidRPr="00C1034F">
              <w:rPr>
                <w:rFonts w:cstheme="minorHAnsi"/>
              </w:rPr>
              <w:t>This action is not completed so will move to year 2.</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pPr>
              <w:rPr>
                <w:rFonts w:cstheme="minorHAnsi"/>
              </w:rPr>
            </w:pPr>
            <w:r w:rsidRPr="00C1034F">
              <w:rPr>
                <w:rFonts w:cstheme="minorHAnsi"/>
              </w:rPr>
              <w:t xml:space="preserve">Proposal for a possible plan is being taken to People (Inclusion) Board for agreement.  This action will move to Year 3 2022/24. </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pPr>
              <w:rPr>
                <w:rFonts w:cstheme="minorHAnsi"/>
                <w:bCs/>
              </w:rPr>
            </w:pPr>
            <w:r w:rsidRPr="00C1034F">
              <w:rPr>
                <w:rFonts w:cstheme="minorHAnsi"/>
                <w:bCs/>
              </w:rPr>
              <w:lastRenderedPageBreak/>
              <w:t>Proposal is being taken to Culture and Inclusion Board on 6</w:t>
            </w:r>
            <w:r w:rsidRPr="00C1034F">
              <w:rPr>
                <w:rFonts w:cstheme="minorHAnsi"/>
                <w:bCs/>
                <w:vertAlign w:val="superscript"/>
              </w:rPr>
              <w:t>th</w:t>
            </w:r>
            <w:r w:rsidRPr="00C1034F">
              <w:rPr>
                <w:rFonts w:cstheme="minorHAnsi"/>
                <w:bCs/>
              </w:rPr>
              <w:t xml:space="preserve"> March 2023 for agreement.  This action will move to Year 3 2022/24. </w:t>
            </w:r>
          </w:p>
          <w:p w:rsidR="009E12C4" w:rsidRPr="00C1034F" w:rsidRDefault="009E12C4" w:rsidP="00744D52">
            <w:pPr>
              <w:rPr>
                <w:rFonts w:cstheme="minorHAnsi"/>
                <w:bCs/>
              </w:rPr>
            </w:pPr>
          </w:p>
          <w:p w:rsidR="009E12C4" w:rsidRPr="00C1034F" w:rsidRDefault="009E12C4" w:rsidP="00744D52">
            <w:pPr>
              <w:rPr>
                <w:rFonts w:cstheme="minorHAnsi"/>
                <w:b/>
                <w:bCs/>
                <w:u w:val="single"/>
              </w:rPr>
            </w:pPr>
            <w:r w:rsidRPr="00C1034F">
              <w:rPr>
                <w:rFonts w:cstheme="minorHAnsi"/>
                <w:b/>
                <w:bCs/>
                <w:u w:val="single"/>
              </w:rPr>
              <w:t>Year 2 January to June 2023 update</w:t>
            </w:r>
          </w:p>
          <w:p w:rsidR="009E12C4" w:rsidRPr="00C1034F" w:rsidRDefault="009E12C4" w:rsidP="00744D52">
            <w:pPr>
              <w:rPr>
                <w:rFonts w:cstheme="minorHAnsi"/>
                <w:b/>
                <w:bCs/>
                <w:u w:val="single"/>
              </w:rPr>
            </w:pPr>
            <w:r w:rsidRPr="00C1034F">
              <w:rPr>
                <w:rStyle w:val="normaltextrun"/>
                <w:rFonts w:ascii="Calibri" w:hAnsi="Calibri" w:cs="Calibri"/>
                <w:color w:val="000000"/>
                <w:shd w:val="clear" w:color="auto" w:fill="FFFFFF"/>
              </w:rPr>
              <w:t>Expression of interests have been sent out to personnel who have previous shown an expression of interest in flexible working. Meeting has been arrang</w:t>
            </w:r>
            <w:r w:rsidRPr="00C1034F">
              <w:rPr>
                <w:rStyle w:val="normaltextrun"/>
                <w:rFonts w:ascii="Calibri" w:hAnsi="Calibri" w:cs="Calibri"/>
                <w:color w:val="000000"/>
                <w:shd w:val="clear" w:color="auto" w:fill="FFFFFF"/>
              </w:rPr>
              <w:t>ed with Area Manager and all the chairs and vice chairs of the staff network groups.</w:t>
            </w:r>
            <w:r w:rsidRPr="00C1034F">
              <w:rPr>
                <w:rStyle w:val="eop"/>
                <w:rFonts w:ascii="Calibri" w:hAnsi="Calibri" w:cs="Calibri"/>
                <w:shd w:val="clear" w:color="auto" w:fill="FFFFFF"/>
              </w:rPr>
              <w:t> </w:t>
            </w:r>
          </w:p>
          <w:p w:rsidR="009E12C4" w:rsidRPr="00C1034F" w:rsidRDefault="009E12C4" w:rsidP="00744D52">
            <w:pPr>
              <w:rPr>
                <w:rFonts w:cstheme="minorHAnsi"/>
                <w:bCs/>
              </w:rPr>
            </w:pPr>
          </w:p>
          <w:p w:rsidR="009E12C4" w:rsidRPr="00C1034F" w:rsidRDefault="009E12C4" w:rsidP="00744D52">
            <w:r w:rsidRPr="00C1034F">
              <w:rPr>
                <w:b/>
                <w:bCs/>
                <w:u w:val="single"/>
              </w:rPr>
              <w:t>Year 3 July to September update</w:t>
            </w:r>
          </w:p>
          <w:p w:rsidR="009E12C4" w:rsidRPr="00C1034F" w:rsidRDefault="009E12C4" w:rsidP="00744D52">
            <w:pPr>
              <w:rPr>
                <w:bCs/>
              </w:rPr>
            </w:pPr>
            <w:r w:rsidRPr="00C1034F">
              <w:rPr>
                <w:bCs/>
              </w:rPr>
              <w:t>Meetings have now taken place between staff network chairs and Area Manager for Operational Response. A survey monkey has been produced a</w:t>
            </w:r>
            <w:r w:rsidRPr="00C1034F">
              <w:rPr>
                <w:bCs/>
              </w:rPr>
              <w:t>nd completed by networks and previous flexi working applicants. A meeting is planned for 30</w:t>
            </w:r>
            <w:r w:rsidRPr="00C1034F">
              <w:rPr>
                <w:bCs/>
                <w:vertAlign w:val="superscript"/>
              </w:rPr>
              <w:t>th</w:t>
            </w:r>
            <w:r w:rsidRPr="00C1034F">
              <w:rPr>
                <w:bCs/>
              </w:rPr>
              <w:t xml:space="preserve"> November with Area Manager for Operational Response and Head of Human Resources to discuss Survey Monkey results and research carried out by the University of Liv</w:t>
            </w:r>
            <w:r w:rsidRPr="00C1034F">
              <w:rPr>
                <w:bCs/>
              </w:rPr>
              <w:t xml:space="preserve">erpool around flexible working. </w:t>
            </w:r>
          </w:p>
          <w:p w:rsidR="009E12C4" w:rsidRPr="00C1034F" w:rsidRDefault="009E12C4" w:rsidP="00744D52">
            <w:pPr>
              <w:rPr>
                <w:bCs/>
              </w:rPr>
            </w:pPr>
          </w:p>
          <w:p w:rsidR="009E12C4" w:rsidRPr="00C1034F" w:rsidRDefault="009E12C4" w:rsidP="00744D52">
            <w:pPr>
              <w:jc w:val="both"/>
              <w:rPr>
                <w:b/>
                <w:bCs/>
                <w:highlight w:val="yellow"/>
                <w:u w:val="single"/>
              </w:rPr>
            </w:pPr>
            <w:r w:rsidRPr="00C1034F">
              <w:rPr>
                <w:b/>
                <w:bCs/>
                <w:highlight w:val="yellow"/>
                <w:u w:val="single"/>
              </w:rPr>
              <w:t>Year 3 October to December update</w:t>
            </w:r>
          </w:p>
          <w:p w:rsidR="009E12C4" w:rsidRPr="00C1034F" w:rsidRDefault="009E12C4" w:rsidP="00744D52">
            <w:r w:rsidRPr="00C1034F">
              <w:rPr>
                <w:highlight w:val="yellow"/>
              </w:rPr>
              <w:t>The expression of interest for operational staff has now been agreed and will be taken to SLT IN February. TRM have approved release of personnel to crew 32</w:t>
            </w:r>
            <w:r w:rsidRPr="00C1034F">
              <w:rPr>
                <w:highlight w:val="yellow"/>
                <w:vertAlign w:val="superscript"/>
              </w:rPr>
              <w:t>nd</w:t>
            </w:r>
            <w:r w:rsidRPr="00C1034F">
              <w:rPr>
                <w:highlight w:val="yellow"/>
              </w:rPr>
              <w:t xml:space="preserve"> appliance.</w:t>
            </w:r>
            <w:r w:rsidRPr="00C1034F">
              <w:t xml:space="preserve"> </w:t>
            </w:r>
          </w:p>
          <w:p w:rsidR="009E12C4" w:rsidRPr="00C1034F" w:rsidRDefault="009E12C4" w:rsidP="00744D52"/>
          <w:p w:rsidR="009E12C4" w:rsidRPr="00C1034F" w:rsidRDefault="009E12C4" w:rsidP="00744D52">
            <w:pPr>
              <w:rPr>
                <w:rFonts w:cstheme="minorHAnsi"/>
              </w:rPr>
            </w:pPr>
          </w:p>
        </w:tc>
        <w:tc>
          <w:tcPr>
            <w:tcW w:w="840" w:type="dxa"/>
            <w:shd w:val="clear" w:color="auto" w:fill="auto"/>
          </w:tcPr>
          <w:p w:rsidR="009E12C4" w:rsidRPr="00C1034F" w:rsidRDefault="009E12C4" w:rsidP="00744D52">
            <w:r w:rsidRPr="00C1034F">
              <w:lastRenderedPageBreak/>
              <w:t>YEAR 1</w:t>
            </w:r>
          </w:p>
          <w:p w:rsidR="009E12C4" w:rsidRPr="00C1034F" w:rsidRDefault="009E12C4" w:rsidP="00744D52">
            <w:r w:rsidRPr="00C1034F">
              <w:t>2021-22</w:t>
            </w:r>
          </w:p>
        </w:tc>
        <w:tc>
          <w:tcPr>
            <w:tcW w:w="1333" w:type="dxa"/>
          </w:tcPr>
          <w:p w:rsidR="009E12C4" w:rsidRPr="00C1034F" w:rsidRDefault="009E12C4" w:rsidP="00744D52">
            <w:r w:rsidRPr="00C1034F">
              <w:t>March 2022</w:t>
            </w:r>
          </w:p>
          <w:p w:rsidR="009E12C4" w:rsidRPr="00C1034F" w:rsidRDefault="009E12C4" w:rsidP="00744D52"/>
          <w:p w:rsidR="009E12C4" w:rsidRPr="00C1034F" w:rsidRDefault="009E12C4" w:rsidP="00744D52"/>
          <w:p w:rsidR="009E12C4" w:rsidRPr="00C1034F" w:rsidRDefault="009E12C4" w:rsidP="00744D52">
            <w:r w:rsidRPr="00C1034F">
              <w:t>To be completed Yr3</w:t>
            </w:r>
          </w:p>
        </w:tc>
        <w:tc>
          <w:tcPr>
            <w:tcW w:w="919" w:type="dxa"/>
            <w:shd w:val="clear" w:color="auto" w:fill="FFC000"/>
          </w:tcPr>
          <w:p w:rsidR="009E12C4" w:rsidRPr="00C1034F" w:rsidRDefault="009E12C4" w:rsidP="00744D52"/>
        </w:tc>
      </w:tr>
      <w:bookmarkEnd w:id="2"/>
      <w:tr w:rsidR="002B1A98" w:rsidTr="00744D52">
        <w:tc>
          <w:tcPr>
            <w:tcW w:w="1147" w:type="dxa"/>
            <w:shd w:val="clear" w:color="auto" w:fill="FFD966" w:themeFill="accent4" w:themeFillTint="99"/>
          </w:tcPr>
          <w:p w:rsidR="009E12C4" w:rsidRPr="00C1034F" w:rsidRDefault="009E12C4" w:rsidP="00744D52">
            <w:r w:rsidRPr="00C1034F">
              <w:t>Prep/4.2</w:t>
            </w:r>
          </w:p>
        </w:tc>
        <w:tc>
          <w:tcPr>
            <w:tcW w:w="2328" w:type="dxa"/>
            <w:shd w:val="clear" w:color="auto" w:fill="auto"/>
          </w:tcPr>
          <w:p w:rsidR="009E12C4" w:rsidRPr="00C1034F" w:rsidRDefault="009E12C4" w:rsidP="00744D52">
            <w:pPr>
              <w:pStyle w:val="Default"/>
              <w:rPr>
                <w:rFonts w:asciiTheme="minorHAnsi" w:hAnsiTheme="minorHAnsi" w:cstheme="minorHAnsi"/>
                <w:sz w:val="22"/>
                <w:szCs w:val="22"/>
              </w:rPr>
            </w:pPr>
            <w:r w:rsidRPr="00C1034F">
              <w:rPr>
                <w:rStyle w:val="A4"/>
                <w:rFonts w:asciiTheme="minorHAnsi" w:hAnsiTheme="minorHAnsi" w:cstheme="minorHAnsi"/>
                <w:sz w:val="22"/>
                <w:szCs w:val="22"/>
              </w:rPr>
              <w:t xml:space="preserve">Continue to review how up to date operational risk information is gathered and provided to </w:t>
            </w:r>
            <w:r w:rsidRPr="00C1034F">
              <w:rPr>
                <w:rStyle w:val="A4"/>
                <w:rFonts w:asciiTheme="minorHAnsi" w:hAnsiTheme="minorHAnsi" w:cstheme="minorHAnsi"/>
                <w:sz w:val="22"/>
                <w:szCs w:val="22"/>
              </w:rPr>
              <w:lastRenderedPageBreak/>
              <w:t xml:space="preserve">operational staff at incidents </w:t>
            </w:r>
            <w:r w:rsidRPr="00C1034F">
              <w:rPr>
                <w:rFonts w:asciiTheme="minorHAnsi" w:hAnsiTheme="minorHAnsi" w:cstheme="minorHAnsi"/>
                <w:sz w:val="22"/>
                <w:szCs w:val="22"/>
              </w:rPr>
              <w:t xml:space="preserve">and how this can be shared with other fire and rescue services across borders so we can work together effectively </w:t>
            </w:r>
          </w:p>
          <w:p w:rsidR="009E12C4" w:rsidRPr="00C1034F" w:rsidRDefault="009E12C4" w:rsidP="00744D52">
            <w:pPr>
              <w:pStyle w:val="Default"/>
              <w:rPr>
                <w:sz w:val="22"/>
                <w:szCs w:val="22"/>
              </w:rPr>
            </w:pPr>
          </w:p>
        </w:tc>
        <w:tc>
          <w:tcPr>
            <w:tcW w:w="2163" w:type="dxa"/>
            <w:shd w:val="clear" w:color="auto" w:fill="auto"/>
          </w:tcPr>
          <w:p w:rsidR="009E12C4" w:rsidRPr="00C1034F" w:rsidRDefault="009E12C4" w:rsidP="00744D52">
            <w:r w:rsidRPr="00C1034F">
              <w:lastRenderedPageBreak/>
              <w:t>Preparedness/</w:t>
            </w:r>
          </w:p>
          <w:p w:rsidR="009E12C4" w:rsidRPr="00C1034F" w:rsidRDefault="009E12C4" w:rsidP="00744D52"/>
        </w:tc>
        <w:tc>
          <w:tcPr>
            <w:tcW w:w="5440" w:type="dxa"/>
            <w:shd w:val="clear" w:color="auto" w:fill="auto"/>
          </w:tcPr>
          <w:p w:rsidR="009E12C4" w:rsidRPr="00C1034F" w:rsidRDefault="009E12C4" w:rsidP="00744D52">
            <w:pPr>
              <w:ind w:right="204"/>
              <w:jc w:val="both"/>
              <w:rPr>
                <w:rFonts w:cstheme="minorHAnsi"/>
              </w:rPr>
            </w:pPr>
            <w:r w:rsidRPr="00C1034F">
              <w:rPr>
                <w:b/>
                <w:u w:val="single"/>
              </w:rPr>
              <w:t>Update Jul-Dec 2021</w:t>
            </w:r>
          </w:p>
          <w:p w:rsidR="009E12C4" w:rsidRPr="00C1034F" w:rsidRDefault="009E12C4" w:rsidP="00744D52">
            <w:pPr>
              <w:ind w:right="204"/>
              <w:jc w:val="both"/>
              <w:rPr>
                <w:rFonts w:cstheme="minorHAnsi"/>
              </w:rPr>
            </w:pPr>
            <w:r w:rsidRPr="00C1034F">
              <w:rPr>
                <w:rFonts w:cstheme="minorHAnsi"/>
              </w:rPr>
              <w:t>A new approach to collecting and using site specific risk information has been approved.  Cross border in</w:t>
            </w:r>
            <w:r w:rsidRPr="00C1034F">
              <w:rPr>
                <w:rFonts w:cstheme="minorHAnsi"/>
              </w:rPr>
              <w:t xml:space="preserve">formation is available to staff on Mobile Data Terminals and our intranet.  We will use the national </w:t>
            </w:r>
            <w:r w:rsidRPr="00C1034F">
              <w:rPr>
                <w:rFonts w:cstheme="minorHAnsi"/>
              </w:rPr>
              <w:lastRenderedPageBreak/>
              <w:t>Resilience Direct platform for sharing risk information with neighbouring fire and rescue services.</w:t>
            </w:r>
          </w:p>
          <w:p w:rsidR="009E12C4" w:rsidRPr="00C1034F" w:rsidRDefault="009E12C4" w:rsidP="00744D52">
            <w:pPr>
              <w:ind w:left="720" w:right="204"/>
              <w:jc w:val="both"/>
              <w:rPr>
                <w:rFonts w:cstheme="minorHAnsi"/>
              </w:rPr>
            </w:pPr>
          </w:p>
          <w:p w:rsidR="009E12C4" w:rsidRPr="00C1034F" w:rsidRDefault="009E12C4" w:rsidP="00744D52">
            <w:pPr>
              <w:ind w:right="204"/>
              <w:jc w:val="both"/>
              <w:rPr>
                <w:rFonts w:cstheme="minorHAnsi"/>
              </w:rPr>
            </w:pPr>
            <w:r w:rsidRPr="00C1034F">
              <w:rPr>
                <w:rFonts w:cstheme="minorHAnsi"/>
              </w:rPr>
              <w:t>Operational Intelligence will launch a PORIS risk assessment process by April 2022, in order for Operational Crews to triage current category 3&amp;4 Site Specific Risk Information records to determine accurate risk categories which will be captured in the CFR</w:t>
            </w:r>
            <w:r w:rsidRPr="00C1034F">
              <w:rPr>
                <w:rFonts w:cstheme="minorHAnsi"/>
              </w:rPr>
              <w:t>MIS management information system.  Further Operational Intelligence configuration includes the production of a data capture form, approval process, automation of uploading and format of how the risk information is consumed at various stages of an incident</w:t>
            </w:r>
            <w:r w:rsidRPr="00C1034F">
              <w:rPr>
                <w:rFonts w:cstheme="minorHAnsi"/>
              </w:rPr>
              <w:t xml:space="preserve">. </w:t>
            </w:r>
          </w:p>
          <w:p w:rsidR="009E12C4" w:rsidRPr="00C1034F" w:rsidRDefault="009E12C4" w:rsidP="00744D52">
            <w:pPr>
              <w:ind w:right="204"/>
              <w:jc w:val="both"/>
              <w:rPr>
                <w:rFonts w:cstheme="minorHAnsi"/>
              </w:rPr>
            </w:pPr>
          </w:p>
          <w:p w:rsidR="009E12C4" w:rsidRPr="00C1034F" w:rsidRDefault="009E12C4" w:rsidP="00744D52">
            <w:pPr>
              <w:rPr>
                <w:b/>
                <w:u w:val="single"/>
              </w:rPr>
            </w:pPr>
            <w:r w:rsidRPr="00C1034F">
              <w:rPr>
                <w:b/>
                <w:u w:val="single"/>
              </w:rPr>
              <w:t>Year 1 Update – Jan-June 2022</w:t>
            </w:r>
          </w:p>
          <w:p w:rsidR="009E12C4" w:rsidRPr="00C1034F" w:rsidRDefault="009E12C4" w:rsidP="00744D52">
            <w:pPr>
              <w:rPr>
                <w:rFonts w:cstheme="minorHAnsi"/>
              </w:rPr>
            </w:pPr>
            <w:r w:rsidRPr="00C1034F">
              <w:rPr>
                <w:rFonts w:cstheme="minorHAnsi"/>
              </w:rPr>
              <w:t>Examining building protection type codes and creating a new scoring level to ensure high risk properties request a SSRI.   Training package is being created and the data capture form will be trialled by certain stations an</w:t>
            </w:r>
            <w:r w:rsidRPr="00C1034F">
              <w:rPr>
                <w:rFonts w:cstheme="minorHAnsi"/>
              </w:rPr>
              <w:t>d will inform them if a SSRI is needed.</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r w:rsidRPr="00C1034F">
              <w:t>Operational Planning Managers have been working with Data Management on the data capture of incident data, protection data and anti-social behaviour fires using 5 years of data to f</w:t>
            </w:r>
            <w:r w:rsidRPr="00C1034F">
              <w:t xml:space="preserve">orm the assessment.  Next steps are to present a system to AM Preparedness, then to Operations Board.  Proposing a trial of the system at Bromborough and Crosby for a couple of months.   </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r w:rsidRPr="00C1034F">
              <w:lastRenderedPageBreak/>
              <w:t xml:space="preserve">PORIS scoring mechanism has </w:t>
            </w:r>
            <w:r w:rsidRPr="00C1034F">
              <w:t>been finalised, externally validated and formally approved. Presented to Operations Board Jan 2023.</w:t>
            </w:r>
          </w:p>
          <w:p w:rsidR="009E12C4" w:rsidRPr="00C1034F" w:rsidRDefault="009E12C4" w:rsidP="00744D52">
            <w:r w:rsidRPr="00C1034F">
              <w:t xml:space="preserve">The new process will be trialled at Crosby and Bromborough with Service-wide roll out expected early 2023. </w:t>
            </w:r>
          </w:p>
          <w:p w:rsidR="009E12C4" w:rsidRPr="00C1034F" w:rsidRDefault="009E12C4" w:rsidP="00744D52">
            <w:r w:rsidRPr="00C1034F">
              <w:t>Data capture form and new Ops Intel module to be</w:t>
            </w:r>
            <w:r w:rsidRPr="00C1034F">
              <w:t xml:space="preserve"> progressed with CIVICA (the developers of CFRMIS) and other FRS.</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Year 2 January to June 2023 update</w:t>
            </w:r>
          </w:p>
          <w:p w:rsidR="009E12C4" w:rsidRPr="00C1034F" w:rsidRDefault="009E12C4" w:rsidP="00744D52">
            <w:pPr>
              <w:rPr>
                <w:rFonts w:cstheme="minorHAnsi"/>
              </w:rPr>
            </w:pPr>
            <w:r w:rsidRPr="00C1034F">
              <w:rPr>
                <w:rFonts w:cstheme="minorHAnsi"/>
              </w:rPr>
              <w:t xml:space="preserve">Liverpool John Moores University (LJMU) performed an independent review on new PORIS process. </w:t>
            </w:r>
          </w:p>
          <w:p w:rsidR="009E12C4" w:rsidRPr="00C1034F" w:rsidRDefault="009E12C4" w:rsidP="00744D52">
            <w:pPr>
              <w:rPr>
                <w:rFonts w:cstheme="minorHAnsi"/>
              </w:rPr>
            </w:pPr>
            <w:r w:rsidRPr="00C1034F">
              <w:rPr>
                <w:rFonts w:cstheme="minorHAnsi"/>
              </w:rPr>
              <w:t>Target 1 and 2 assessments have been included in Stations P</w:t>
            </w:r>
            <w:r w:rsidRPr="00C1034F">
              <w:rPr>
                <w:rFonts w:cstheme="minorHAnsi"/>
              </w:rPr>
              <w:t>lans; to be completed by 31 Mar 2024.</w:t>
            </w:r>
          </w:p>
          <w:p w:rsidR="009E12C4" w:rsidRPr="00C1034F" w:rsidRDefault="009E12C4" w:rsidP="00744D52"/>
          <w:p w:rsidR="009E12C4" w:rsidRPr="00C1034F" w:rsidRDefault="009E12C4" w:rsidP="00744D52">
            <w:r w:rsidRPr="00C1034F">
              <w:t>Working with Protection and Prevention to deliver Operational Preparedness Functional Plan 23/24 No 7. A new SSRI Module will be launched In CFRMIS.</w:t>
            </w:r>
          </w:p>
          <w:p w:rsidR="009E12C4" w:rsidRPr="00C1034F" w:rsidRDefault="009E12C4" w:rsidP="00744D52">
            <w:pPr>
              <w:rPr>
                <w:rFonts w:cstheme="minorHAnsi"/>
              </w:rPr>
            </w:pPr>
          </w:p>
          <w:p w:rsidR="009E12C4" w:rsidRPr="00C1034F" w:rsidRDefault="009E12C4" w:rsidP="00744D52">
            <w:r w:rsidRPr="00C1034F">
              <w:rPr>
                <w:b/>
                <w:bCs/>
                <w:u w:val="single"/>
              </w:rPr>
              <w:t>Year 3 July to September update</w:t>
            </w:r>
          </w:p>
          <w:p w:rsidR="009E12C4" w:rsidRPr="00C1034F" w:rsidRDefault="009E12C4" w:rsidP="00744D52">
            <w:pPr>
              <w:rPr>
                <w:rFonts w:cstheme="minorHAnsi"/>
              </w:rPr>
            </w:pPr>
            <w:r w:rsidRPr="00C1034F">
              <w:rPr>
                <w:rFonts w:cstheme="minorHAnsi"/>
              </w:rPr>
              <w:t xml:space="preserve">1340 PORIS assessments completed as of 05.10.23. </w:t>
            </w:r>
          </w:p>
          <w:p w:rsidR="009E12C4" w:rsidRPr="00C1034F" w:rsidRDefault="009E12C4" w:rsidP="00744D52">
            <w:pPr>
              <w:rPr>
                <w:rFonts w:cstheme="minorHAnsi"/>
              </w:rPr>
            </w:pPr>
            <w:r w:rsidRPr="00C1034F">
              <w:rPr>
                <w:rFonts w:cstheme="minorHAnsi"/>
              </w:rPr>
              <w:t xml:space="preserve">PORIS Performance Management Tool now developed and presentation to be provided to SM at standardisation 13.10.23. </w:t>
            </w:r>
          </w:p>
          <w:p w:rsidR="009E12C4" w:rsidRPr="00C1034F" w:rsidRDefault="009E12C4" w:rsidP="00744D52">
            <w:pPr>
              <w:rPr>
                <w:rFonts w:cstheme="minorHAnsi"/>
              </w:rPr>
            </w:pPr>
            <w:r w:rsidRPr="00C1034F">
              <w:rPr>
                <w:rFonts w:cstheme="minorHAnsi"/>
              </w:rPr>
              <w:t xml:space="preserve"> Work continues to update SI following feedback end completion target for Dec 2023.</w:t>
            </w:r>
          </w:p>
          <w:p w:rsidR="009E12C4" w:rsidRPr="00C1034F" w:rsidRDefault="009E12C4" w:rsidP="00744D52">
            <w:pPr>
              <w:rPr>
                <w:rFonts w:cstheme="minorHAnsi"/>
              </w:rPr>
            </w:pPr>
            <w:r w:rsidRPr="00C1034F">
              <w:rPr>
                <w:rFonts w:cstheme="minorHAnsi"/>
              </w:rPr>
              <w:t>The data capture has now been designed, the team are now</w:t>
            </w:r>
            <w:r w:rsidRPr="00C1034F">
              <w:rPr>
                <w:rFonts w:cstheme="minorHAnsi"/>
              </w:rPr>
              <w:t xml:space="preserve"> working with System Support and Civica to look at mapping our existing data across to the new form, a test will be conducted in October. Further discussion required on Output form and mapping tools, this will be discussed </w:t>
            </w:r>
            <w:r w:rsidRPr="00C1034F">
              <w:rPr>
                <w:rFonts w:cstheme="minorHAnsi"/>
              </w:rPr>
              <w:lastRenderedPageBreak/>
              <w:t xml:space="preserve">with AM Sheridan and GM Knock in </w:t>
            </w:r>
            <w:r w:rsidRPr="00C1034F">
              <w:rPr>
                <w:rFonts w:cstheme="minorHAnsi"/>
              </w:rPr>
              <w:t>October to allow work to commence.</w:t>
            </w:r>
          </w:p>
          <w:p w:rsidR="009E12C4" w:rsidRPr="00C1034F" w:rsidRDefault="009E12C4" w:rsidP="00744D52">
            <w:pPr>
              <w:rPr>
                <w:rFonts w:cstheme="minorHAnsi"/>
              </w:rPr>
            </w:pPr>
          </w:p>
          <w:p w:rsidR="009E12C4" w:rsidRPr="00C1034F" w:rsidRDefault="009E12C4" w:rsidP="00744D52">
            <w:pPr>
              <w:jc w:val="both"/>
              <w:rPr>
                <w:b/>
                <w:bCs/>
                <w:highlight w:val="yellow"/>
                <w:u w:val="single"/>
              </w:rPr>
            </w:pPr>
            <w:r w:rsidRPr="00C1034F">
              <w:rPr>
                <w:b/>
                <w:bCs/>
                <w:highlight w:val="yellow"/>
                <w:u w:val="single"/>
              </w:rPr>
              <w:t>Year 3 October to December update</w:t>
            </w:r>
          </w:p>
          <w:p w:rsidR="009E12C4" w:rsidRPr="00C1034F" w:rsidRDefault="009E12C4" w:rsidP="00C1034F">
            <w:pPr>
              <w:rPr>
                <w:rFonts w:cstheme="minorHAnsi"/>
              </w:rPr>
            </w:pPr>
            <w:r w:rsidRPr="00C1034F">
              <w:rPr>
                <w:rFonts w:cstheme="minorHAnsi"/>
                <w:highlight w:val="yellow"/>
              </w:rPr>
              <w:t>Draft data capture form now complete pending minor quality assurance, cross mapping exercise to compare new form and existing data within progress now completed and given to C</w:t>
            </w:r>
            <w:r>
              <w:rPr>
                <w:rFonts w:cstheme="minorHAnsi"/>
                <w:highlight w:val="yellow"/>
              </w:rPr>
              <w:t>ivica</w:t>
            </w:r>
            <w:r w:rsidRPr="00C1034F">
              <w:rPr>
                <w:rFonts w:cstheme="minorHAnsi"/>
                <w:highlight w:val="yellow"/>
              </w:rPr>
              <w:t>, awai</w:t>
            </w:r>
            <w:r w:rsidRPr="00C1034F">
              <w:rPr>
                <w:rFonts w:cstheme="minorHAnsi"/>
                <w:highlight w:val="yellow"/>
              </w:rPr>
              <w:t>ting test. Work to commence on data output based on staff feedback from Liverpool University survey. Mapping to be discussed with GM/AM.</w:t>
            </w:r>
          </w:p>
        </w:tc>
        <w:sdt>
          <w:sdtPr>
            <w:id w:val="566075030"/>
            <w:placeholder>
              <w:docPart w:val="BA6EB50156894CF0852979D92E954C33"/>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0" w:type="dxa"/>
                <w:shd w:val="clear" w:color="auto" w:fill="auto"/>
              </w:tcPr>
              <w:p w:rsidR="009E12C4" w:rsidRPr="00C1034F" w:rsidRDefault="009E12C4" w:rsidP="00744D52">
                <w:r>
                  <w:t>YEAR 2 2022-23</w:t>
                </w:r>
              </w:p>
            </w:tc>
          </w:sdtContent>
        </w:sdt>
        <w:tc>
          <w:tcPr>
            <w:tcW w:w="1333" w:type="dxa"/>
          </w:tcPr>
          <w:p w:rsidR="009E12C4" w:rsidRPr="00C1034F" w:rsidRDefault="009E12C4" w:rsidP="00744D52">
            <w:r w:rsidRPr="00C1034F">
              <w:t>March 2022</w:t>
            </w:r>
          </w:p>
          <w:p w:rsidR="009E12C4" w:rsidRPr="00C1034F" w:rsidRDefault="009E12C4" w:rsidP="00744D52"/>
          <w:p w:rsidR="009E12C4" w:rsidRPr="00C1034F" w:rsidRDefault="009E12C4" w:rsidP="00744D52">
            <w:r w:rsidRPr="00C1034F">
              <w:t>For completion in Yr3</w:t>
            </w:r>
          </w:p>
          <w:p w:rsidR="009E12C4" w:rsidRPr="00C1034F" w:rsidRDefault="009E12C4" w:rsidP="00744D52"/>
          <w:p w:rsidR="009E12C4" w:rsidRPr="00C1034F" w:rsidRDefault="009E12C4" w:rsidP="00744D52"/>
        </w:tc>
        <w:tc>
          <w:tcPr>
            <w:tcW w:w="919" w:type="dxa"/>
            <w:shd w:val="clear" w:color="auto" w:fill="FFC000"/>
          </w:tcPr>
          <w:p w:rsidR="009E12C4" w:rsidRPr="00C1034F" w:rsidRDefault="009E12C4" w:rsidP="00744D52"/>
        </w:tc>
      </w:tr>
      <w:tr w:rsidR="002B1A98" w:rsidTr="00744D52">
        <w:tc>
          <w:tcPr>
            <w:tcW w:w="1147" w:type="dxa"/>
            <w:shd w:val="clear" w:color="auto" w:fill="FFD966" w:themeFill="accent4" w:themeFillTint="99"/>
          </w:tcPr>
          <w:p w:rsidR="009E12C4" w:rsidRPr="00C1034F" w:rsidRDefault="009E12C4" w:rsidP="00744D52">
            <w:r w:rsidRPr="00C1034F">
              <w:lastRenderedPageBreak/>
              <w:t>Prep/4.3</w:t>
            </w:r>
          </w:p>
        </w:tc>
        <w:tc>
          <w:tcPr>
            <w:tcW w:w="2328" w:type="dxa"/>
            <w:shd w:val="clear" w:color="auto" w:fill="auto"/>
          </w:tcPr>
          <w:p w:rsidR="009E12C4" w:rsidRPr="00C1034F" w:rsidRDefault="009E12C4" w:rsidP="00744D52">
            <w:pPr>
              <w:pStyle w:val="Default"/>
              <w:rPr>
                <w:rFonts w:asciiTheme="minorHAnsi" w:hAnsiTheme="minorHAnsi" w:cstheme="minorHAnsi"/>
                <w:sz w:val="22"/>
                <w:szCs w:val="22"/>
              </w:rPr>
            </w:pPr>
            <w:r w:rsidRPr="00C1034F">
              <w:rPr>
                <w:rStyle w:val="A4"/>
                <w:rFonts w:asciiTheme="minorHAnsi" w:hAnsiTheme="minorHAnsi" w:cstheme="minorHAnsi"/>
                <w:sz w:val="22"/>
                <w:szCs w:val="22"/>
              </w:rPr>
              <w:t xml:space="preserve">Provide the most up to date kit and equipment to firefighters to keep them safe whilst making sure that we have the right type of fire engines and other emergency appliances to deal with the risks we have identified </w:t>
            </w:r>
          </w:p>
          <w:p w:rsidR="009E12C4" w:rsidRPr="00C1034F" w:rsidRDefault="009E12C4" w:rsidP="00744D52">
            <w:pPr>
              <w:rPr>
                <w:rFonts w:cstheme="minorHAnsi"/>
              </w:rPr>
            </w:pPr>
          </w:p>
        </w:tc>
        <w:tc>
          <w:tcPr>
            <w:tcW w:w="2163" w:type="dxa"/>
            <w:shd w:val="clear" w:color="auto" w:fill="auto"/>
          </w:tcPr>
          <w:p w:rsidR="009E12C4" w:rsidRPr="00C1034F" w:rsidRDefault="009E12C4" w:rsidP="00744D52">
            <w:r w:rsidRPr="00C1034F">
              <w:t>Preparedness</w:t>
            </w:r>
          </w:p>
          <w:p w:rsidR="009E12C4" w:rsidRPr="00C1034F" w:rsidRDefault="009E12C4" w:rsidP="00744D52"/>
        </w:tc>
        <w:tc>
          <w:tcPr>
            <w:tcW w:w="5440" w:type="dxa"/>
            <w:shd w:val="clear" w:color="auto" w:fill="auto"/>
          </w:tcPr>
          <w:p w:rsidR="009E12C4" w:rsidRPr="00C1034F" w:rsidRDefault="009E12C4" w:rsidP="00744D52">
            <w:pPr>
              <w:rPr>
                <w:rFonts w:cstheme="minorHAnsi"/>
              </w:rPr>
            </w:pPr>
            <w:r w:rsidRPr="00C1034F">
              <w:rPr>
                <w:b/>
                <w:u w:val="single"/>
              </w:rPr>
              <w:t>Update Jul-Dec 2021</w:t>
            </w:r>
          </w:p>
          <w:p w:rsidR="009E12C4" w:rsidRPr="00C1034F" w:rsidRDefault="009E12C4" w:rsidP="00744D52">
            <w:pPr>
              <w:rPr>
                <w:rFonts w:cstheme="minorHAnsi"/>
              </w:rPr>
            </w:pPr>
            <w:r w:rsidRPr="00C1034F">
              <w:rPr>
                <w:rFonts w:cstheme="minorHAnsi"/>
              </w:rPr>
              <w:t xml:space="preserve">All </w:t>
            </w:r>
            <w:r w:rsidRPr="00C1034F">
              <w:rPr>
                <w:rFonts w:cstheme="minorHAnsi"/>
              </w:rPr>
              <w:t>specialist assets had the inventories reviewed during the summer of 2021.  The Service has introduced a process for staff to propose new ideas which can be submitted from Portal forms and incident debriefs.  It is now aligned to OSHENS, debrief feedback an</w:t>
            </w:r>
            <w:r w:rsidRPr="00C1034F">
              <w:rPr>
                <w:rFonts w:cstheme="minorHAnsi"/>
              </w:rPr>
              <w:t>d significant incidents reports.  The review continues into quarter 4.</w:t>
            </w:r>
          </w:p>
          <w:p w:rsidR="009E12C4" w:rsidRPr="00C1034F" w:rsidRDefault="009E12C4" w:rsidP="00744D52">
            <w:pPr>
              <w:rPr>
                <w:rFonts w:cstheme="minorHAnsi"/>
              </w:rPr>
            </w:pPr>
          </w:p>
          <w:p w:rsidR="009E12C4" w:rsidRPr="00C1034F" w:rsidRDefault="009E12C4" w:rsidP="00744D52">
            <w:pPr>
              <w:rPr>
                <w:b/>
                <w:u w:val="single"/>
              </w:rPr>
            </w:pPr>
            <w:r w:rsidRPr="00C1034F">
              <w:rPr>
                <w:b/>
                <w:u w:val="single"/>
              </w:rPr>
              <w:t>Year 1 Update – Jan-June 2022</w:t>
            </w:r>
          </w:p>
          <w:p w:rsidR="009E12C4" w:rsidRPr="00C1034F" w:rsidRDefault="009E12C4" w:rsidP="00744D52">
            <w:pPr>
              <w:rPr>
                <w:rFonts w:cstheme="minorHAnsi"/>
              </w:rPr>
            </w:pPr>
            <w:r w:rsidRPr="00C1034F">
              <w:rPr>
                <w:rFonts w:cstheme="minorHAnsi"/>
              </w:rPr>
              <w:t>Research and development review programme and schedule created by AM Response to manage.</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r w:rsidRPr="00C1034F">
              <w:rPr>
                <w:rFonts w:ascii="Calibri" w:eastAsia="Calibri" w:hAnsi="Calibri" w:cs="Calibri"/>
                <w:b/>
                <w:bCs/>
              </w:rPr>
              <w:t>Foam</w:t>
            </w:r>
            <w:r w:rsidRPr="00C1034F">
              <w:rPr>
                <w:rFonts w:ascii="Calibri" w:eastAsia="Calibri" w:hAnsi="Calibri" w:cs="Calibri"/>
              </w:rPr>
              <w:t xml:space="preserve"> - Ongoing. Regular meetings with the North West Technical Officers Group. (C8 and C6 disposal, sourcing suppliers, storage of new stocks, reviewing the operational delivery of foam to the incident ground).</w:t>
            </w:r>
          </w:p>
          <w:p w:rsidR="009E12C4" w:rsidRPr="00C1034F" w:rsidRDefault="009E12C4" w:rsidP="00744D52">
            <w:pPr>
              <w:rPr>
                <w:rFonts w:ascii="Calibri" w:eastAsia="Calibri" w:hAnsi="Calibri" w:cs="Calibri"/>
              </w:rPr>
            </w:pPr>
            <w:r w:rsidRPr="00C1034F">
              <w:rPr>
                <w:rFonts w:ascii="Calibri" w:eastAsia="Calibri" w:hAnsi="Calibri" w:cs="Calibri"/>
                <w:b/>
                <w:bCs/>
              </w:rPr>
              <w:t>Drager Repeater Packs</w:t>
            </w:r>
            <w:r w:rsidRPr="00C1034F">
              <w:rPr>
                <w:rFonts w:ascii="Calibri" w:eastAsia="Calibri" w:hAnsi="Calibri" w:cs="Calibri"/>
              </w:rPr>
              <w:t xml:space="preserve"> - To boost telemetry during</w:t>
            </w:r>
            <w:r w:rsidRPr="00C1034F">
              <w:rPr>
                <w:rFonts w:ascii="Calibri" w:eastAsia="Calibri" w:hAnsi="Calibri" w:cs="Calibri"/>
              </w:rPr>
              <w:t xml:space="preserve"> high rise incidents. Two packs have been loaned to MFRS, with these trials in the advanced stages and proving positive.</w:t>
            </w:r>
          </w:p>
          <w:p w:rsidR="009E12C4" w:rsidRPr="00C1034F" w:rsidRDefault="009E12C4" w:rsidP="00744D52">
            <w:r w:rsidRPr="00C1034F">
              <w:rPr>
                <w:rFonts w:ascii="Calibri" w:eastAsia="Calibri" w:hAnsi="Calibri" w:cs="Calibri"/>
                <w:b/>
                <w:bCs/>
              </w:rPr>
              <w:lastRenderedPageBreak/>
              <w:t>High Rise Bags</w:t>
            </w:r>
            <w:r w:rsidRPr="00C1034F">
              <w:rPr>
                <w:rFonts w:ascii="Calibri" w:eastAsia="Calibri" w:hAnsi="Calibri" w:cs="Calibri"/>
              </w:rPr>
              <w:t xml:space="preserve"> – Two bespoke high-rise bags have been designed and manufactured to carry predetermined equipment. Operational trials ar</w:t>
            </w:r>
            <w:r w:rsidRPr="00C1034F">
              <w:rPr>
                <w:rFonts w:ascii="Calibri" w:eastAsia="Calibri" w:hAnsi="Calibri" w:cs="Calibri"/>
              </w:rPr>
              <w:t>e imminent.</w:t>
            </w:r>
          </w:p>
          <w:p w:rsidR="009E12C4" w:rsidRPr="00C1034F" w:rsidRDefault="009E12C4" w:rsidP="00744D52">
            <w:pPr>
              <w:rPr>
                <w:rFonts w:ascii="Calibri" w:eastAsia="Calibri" w:hAnsi="Calibri" w:cs="Calibri"/>
              </w:rPr>
            </w:pPr>
            <w:r w:rsidRPr="00C1034F">
              <w:rPr>
                <w:rFonts w:ascii="Calibri" w:eastAsia="Calibri" w:hAnsi="Calibri" w:cs="Calibri"/>
              </w:rPr>
              <w:t>Research and development FB7 Process - FB7’s to be incorporated onto the intranet Portal and proposed as a drop box process.</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pPr>
              <w:rPr>
                <w:rFonts w:cstheme="minorHAnsi"/>
              </w:rPr>
            </w:pPr>
            <w:r w:rsidRPr="00C1034F">
              <w:rPr>
                <w:rFonts w:cstheme="minorHAnsi"/>
              </w:rPr>
              <w:t>Foam - Approved at Operations Board January 2023 to purchase new foam and dispo</w:t>
            </w:r>
            <w:r w:rsidRPr="00C1034F">
              <w:rPr>
                <w:rFonts w:cstheme="minorHAnsi"/>
              </w:rPr>
              <w:t>se of old foam.</w:t>
            </w:r>
          </w:p>
          <w:p w:rsidR="009E12C4" w:rsidRPr="00C1034F" w:rsidRDefault="009E12C4" w:rsidP="00744D52">
            <w:pPr>
              <w:rPr>
                <w:rFonts w:cstheme="minorHAnsi"/>
              </w:rPr>
            </w:pPr>
          </w:p>
          <w:p w:rsidR="009E12C4" w:rsidRPr="00C1034F" w:rsidRDefault="009E12C4" w:rsidP="00744D52">
            <w:pPr>
              <w:rPr>
                <w:rFonts w:cstheme="minorHAnsi"/>
              </w:rPr>
            </w:pPr>
            <w:r w:rsidRPr="00C1034F">
              <w:rPr>
                <w:rFonts w:cstheme="minorHAnsi"/>
              </w:rPr>
              <w:t xml:space="preserve">Ops Equipment working with Systems Support to develop Research &amp; Development portal area and will be launched when the new portal SharePoint is live. </w:t>
            </w:r>
          </w:p>
          <w:p w:rsidR="009E12C4" w:rsidRPr="00C1034F" w:rsidRDefault="009E12C4" w:rsidP="00744D52">
            <w:pPr>
              <w:rPr>
                <w:rFonts w:cstheme="minorHAnsi"/>
              </w:rPr>
            </w:pPr>
            <w:r w:rsidRPr="00C1034F">
              <w:rPr>
                <w:rFonts w:cstheme="minorHAnsi"/>
              </w:rPr>
              <w:t>R&amp;D Survey to be presented to watches on station:-</w:t>
            </w:r>
          </w:p>
          <w:p w:rsidR="009E12C4" w:rsidRPr="00C1034F" w:rsidRDefault="009E12C4" w:rsidP="00744D52">
            <w:pPr>
              <w:rPr>
                <w:rFonts w:cstheme="minorHAnsi"/>
              </w:rPr>
            </w:pPr>
            <w:r w:rsidRPr="00C1034F">
              <w:rPr>
                <w:rFonts w:cstheme="minorHAnsi"/>
              </w:rPr>
              <w:t>•</w:t>
            </w:r>
            <w:r w:rsidRPr="00C1034F">
              <w:rPr>
                <w:rFonts w:cstheme="minorHAnsi"/>
              </w:rPr>
              <w:tab/>
              <w:t>2nd February  -  Green Watch</w:t>
            </w:r>
          </w:p>
          <w:p w:rsidR="009E12C4" w:rsidRPr="00C1034F" w:rsidRDefault="009E12C4" w:rsidP="00744D52">
            <w:pPr>
              <w:rPr>
                <w:rFonts w:cstheme="minorHAnsi"/>
              </w:rPr>
            </w:pPr>
            <w:r w:rsidRPr="00C1034F">
              <w:rPr>
                <w:rFonts w:cstheme="minorHAnsi"/>
              </w:rPr>
              <w:t>•</w:t>
            </w:r>
            <w:r w:rsidRPr="00C1034F">
              <w:rPr>
                <w:rFonts w:cstheme="minorHAnsi"/>
              </w:rPr>
              <w:tab/>
              <w:t xml:space="preserve">6th </w:t>
            </w:r>
            <w:r w:rsidRPr="00C1034F">
              <w:rPr>
                <w:rFonts w:cstheme="minorHAnsi"/>
              </w:rPr>
              <w:t>February  -  White Watch</w:t>
            </w:r>
          </w:p>
          <w:p w:rsidR="009E12C4" w:rsidRPr="00C1034F" w:rsidRDefault="009E12C4" w:rsidP="00744D52">
            <w:pPr>
              <w:rPr>
                <w:rFonts w:cstheme="minorHAnsi"/>
              </w:rPr>
            </w:pPr>
            <w:r w:rsidRPr="00C1034F">
              <w:rPr>
                <w:rFonts w:cstheme="minorHAnsi"/>
              </w:rPr>
              <w:t>•</w:t>
            </w:r>
            <w:r w:rsidRPr="00C1034F">
              <w:rPr>
                <w:rFonts w:cstheme="minorHAnsi"/>
              </w:rPr>
              <w:tab/>
              <w:t>16th February  -  Blue Watch</w:t>
            </w:r>
          </w:p>
          <w:p w:rsidR="009E12C4" w:rsidRPr="00C1034F" w:rsidRDefault="009E12C4" w:rsidP="00744D52">
            <w:pPr>
              <w:rPr>
                <w:rFonts w:cstheme="minorHAnsi"/>
              </w:rPr>
            </w:pPr>
            <w:r w:rsidRPr="00C1034F">
              <w:rPr>
                <w:rFonts w:cstheme="minorHAnsi"/>
              </w:rPr>
              <w:t>•</w:t>
            </w:r>
            <w:r w:rsidRPr="00C1034F">
              <w:rPr>
                <w:rFonts w:cstheme="minorHAnsi"/>
              </w:rPr>
              <w:tab/>
              <w:t>20th February  - Red Watch</w:t>
            </w:r>
          </w:p>
          <w:p w:rsidR="009E12C4" w:rsidRPr="00C1034F" w:rsidRDefault="009E12C4" w:rsidP="00744D52">
            <w:pPr>
              <w:rPr>
                <w:rFonts w:cstheme="minorHAnsi"/>
              </w:rPr>
            </w:pPr>
          </w:p>
          <w:p w:rsidR="009E12C4" w:rsidRPr="00C1034F" w:rsidRDefault="009E12C4" w:rsidP="00744D52">
            <w:pPr>
              <w:rPr>
                <w:rFonts w:cstheme="minorHAnsi"/>
              </w:rPr>
            </w:pPr>
            <w:r w:rsidRPr="00C1034F">
              <w:rPr>
                <w:rFonts w:cstheme="minorHAnsi"/>
              </w:rPr>
              <w:t xml:space="preserve">Senior officer Grab Bags launching February 2023. </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January to June 2023 update</w:t>
            </w:r>
          </w:p>
          <w:p w:rsidR="009E12C4" w:rsidRPr="00C1034F" w:rsidRDefault="009E12C4" w:rsidP="00744D52">
            <w:pPr>
              <w:rPr>
                <w:rFonts w:cstheme="minorHAnsi"/>
              </w:rPr>
            </w:pPr>
            <w:r w:rsidRPr="00C1034F">
              <w:rPr>
                <w:rFonts w:cstheme="minorHAnsi"/>
              </w:rPr>
              <w:t>New Research and Development Portal area requested and agreed to be launched follow</w:t>
            </w:r>
            <w:r w:rsidRPr="00C1034F">
              <w:rPr>
                <w:rFonts w:cstheme="minorHAnsi"/>
              </w:rPr>
              <w:t>ing the upgrade to SharePoint Online.  Action complete when launched on the new Portal.</w:t>
            </w:r>
          </w:p>
          <w:p w:rsidR="009E12C4" w:rsidRPr="00C1034F" w:rsidRDefault="009E12C4" w:rsidP="00744D52">
            <w:pPr>
              <w:rPr>
                <w:rFonts w:cstheme="minorHAnsi"/>
              </w:rPr>
            </w:pPr>
          </w:p>
          <w:p w:rsidR="009E12C4" w:rsidRPr="00C1034F" w:rsidRDefault="009E12C4" w:rsidP="00744D52">
            <w:r w:rsidRPr="00C1034F">
              <w:rPr>
                <w:b/>
                <w:bCs/>
                <w:u w:val="single"/>
              </w:rPr>
              <w:t>Year 3 July to September update</w:t>
            </w:r>
          </w:p>
          <w:p w:rsidR="009E12C4" w:rsidRPr="00C1034F" w:rsidRDefault="009E12C4" w:rsidP="00744D52">
            <w:pPr>
              <w:rPr>
                <w:rFonts w:cstheme="minorHAnsi"/>
              </w:rPr>
            </w:pPr>
            <w:r w:rsidRPr="00C1034F">
              <w:rPr>
                <w:rFonts w:cstheme="minorHAnsi"/>
              </w:rPr>
              <w:t>Still awaiting new Research and Development Portal area to be launched due to upgrade to SharePoint Online.  Update on new process will</w:t>
            </w:r>
            <w:r w:rsidRPr="00C1034F">
              <w:rPr>
                <w:rFonts w:cstheme="minorHAnsi"/>
              </w:rPr>
              <w:t xml:space="preserve"> be provided to Ops Board Nov 2023.</w:t>
            </w:r>
          </w:p>
          <w:p w:rsidR="009E12C4" w:rsidRPr="00C1034F" w:rsidRDefault="009E12C4" w:rsidP="00744D52">
            <w:pPr>
              <w:rPr>
                <w:rFonts w:cstheme="minorHAnsi"/>
              </w:rPr>
            </w:pPr>
          </w:p>
          <w:p w:rsidR="009E12C4" w:rsidRPr="00C1034F" w:rsidRDefault="009E12C4" w:rsidP="00744D52">
            <w:pPr>
              <w:jc w:val="both"/>
              <w:rPr>
                <w:b/>
                <w:bCs/>
                <w:highlight w:val="yellow"/>
                <w:u w:val="single"/>
              </w:rPr>
            </w:pPr>
            <w:r w:rsidRPr="00C1034F">
              <w:rPr>
                <w:b/>
                <w:bCs/>
                <w:highlight w:val="yellow"/>
                <w:u w:val="single"/>
              </w:rPr>
              <w:t>Year 3 October to December update</w:t>
            </w:r>
          </w:p>
          <w:p w:rsidR="009E12C4" w:rsidRPr="00C1034F" w:rsidRDefault="009E12C4" w:rsidP="00744D52">
            <w:pPr>
              <w:rPr>
                <w:rFonts w:cstheme="minorHAnsi"/>
              </w:rPr>
            </w:pPr>
            <w:r w:rsidRPr="00C1034F">
              <w:rPr>
                <w:rFonts w:cstheme="minorHAnsi"/>
                <w:highlight w:val="yellow"/>
              </w:rPr>
              <w:t>Still awaiting new Research and Development Portal area to be launched due to upgrade to SharePoint Online.</w:t>
            </w:r>
            <w:r w:rsidRPr="00C1034F">
              <w:rPr>
                <w:highlight w:val="yellow"/>
              </w:rPr>
              <w:t xml:space="preserve"> </w:t>
            </w:r>
            <w:r w:rsidRPr="00C1034F">
              <w:rPr>
                <w:rFonts w:cstheme="minorHAnsi"/>
                <w:highlight w:val="yellow"/>
              </w:rPr>
              <w:t>All staff can feed back issues with PPE and uniform via the portal.</w:t>
            </w:r>
            <w:r w:rsidRPr="00C1034F">
              <w:rPr>
                <w:highlight w:val="yellow"/>
              </w:rPr>
              <w:t xml:space="preserve"> </w:t>
            </w:r>
            <w:r w:rsidRPr="00C1034F">
              <w:rPr>
                <w:rFonts w:cstheme="minorHAnsi"/>
                <w:highlight w:val="yellow"/>
              </w:rPr>
              <w:t xml:space="preserve">In early </w:t>
            </w:r>
            <w:r w:rsidRPr="00C1034F">
              <w:rPr>
                <w:rFonts w:cstheme="minorHAnsi"/>
                <w:highlight w:val="yellow"/>
              </w:rPr>
              <w:t>2024 intentions to run road shows so staff can look at Ops Equipment ideas and feedback on equipment. Updates will be published in the hot news to staff informed of research projects and current purchases</w:t>
            </w:r>
            <w:r w:rsidRPr="00C1034F">
              <w:rPr>
                <w:highlight w:val="yellow"/>
              </w:rPr>
              <w:t xml:space="preserve">   </w:t>
            </w:r>
            <w:r w:rsidRPr="00C1034F">
              <w:rPr>
                <w:rFonts w:cstheme="minorHAnsi"/>
                <w:highlight w:val="yellow"/>
              </w:rPr>
              <w:t>Ops Equipment regularly attending the gender netw</w:t>
            </w:r>
            <w:r w:rsidRPr="00C1034F">
              <w:rPr>
                <w:rFonts w:cstheme="minorHAnsi"/>
                <w:highlight w:val="yellow"/>
              </w:rPr>
              <w:t>ork meetings.</w:t>
            </w:r>
          </w:p>
          <w:p w:rsidR="009E12C4" w:rsidRPr="00C1034F" w:rsidRDefault="009E12C4" w:rsidP="00744D52">
            <w:pPr>
              <w:rPr>
                <w:rFonts w:cstheme="minorHAnsi"/>
              </w:rPr>
            </w:pPr>
          </w:p>
        </w:tc>
        <w:sdt>
          <w:sdtPr>
            <w:id w:val="999706024"/>
            <w:placeholder>
              <w:docPart w:val="12758A6EF3814241BE131E73E158ABCB"/>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0" w:type="dxa"/>
                <w:shd w:val="clear" w:color="auto" w:fill="auto"/>
              </w:tcPr>
              <w:p w:rsidR="009E12C4" w:rsidRPr="00C1034F" w:rsidRDefault="009E12C4" w:rsidP="00744D52">
                <w:r>
                  <w:t>YEAR 2 2022-23</w:t>
                </w:r>
              </w:p>
            </w:tc>
          </w:sdtContent>
        </w:sdt>
        <w:tc>
          <w:tcPr>
            <w:tcW w:w="1333" w:type="dxa"/>
          </w:tcPr>
          <w:p w:rsidR="009E12C4" w:rsidRPr="00C1034F" w:rsidRDefault="009E12C4" w:rsidP="00744D52">
            <w:r w:rsidRPr="00C1034F">
              <w:t>July 2021 – Ops paper on Specialist Appliance Review.</w:t>
            </w:r>
          </w:p>
          <w:p w:rsidR="009E12C4" w:rsidRPr="00C1034F" w:rsidRDefault="009E12C4" w:rsidP="00744D52"/>
          <w:p w:rsidR="009E12C4" w:rsidRPr="00C1034F" w:rsidRDefault="009E12C4" w:rsidP="00744D52">
            <w:r w:rsidRPr="00C1034F">
              <w:t>For completion during Yr3</w:t>
            </w:r>
          </w:p>
          <w:p w:rsidR="009E12C4" w:rsidRPr="00C1034F" w:rsidRDefault="009E12C4" w:rsidP="00744D52"/>
        </w:tc>
        <w:tc>
          <w:tcPr>
            <w:tcW w:w="919" w:type="dxa"/>
            <w:shd w:val="clear" w:color="auto" w:fill="00B050"/>
          </w:tcPr>
          <w:p w:rsidR="009E12C4" w:rsidRPr="00C1034F" w:rsidRDefault="009E12C4" w:rsidP="00744D52"/>
        </w:tc>
      </w:tr>
      <w:tr w:rsidR="002B1A98" w:rsidTr="00744D52">
        <w:tc>
          <w:tcPr>
            <w:tcW w:w="1147" w:type="dxa"/>
            <w:shd w:val="clear" w:color="auto" w:fill="A8D08D" w:themeFill="accent6" w:themeFillTint="99"/>
          </w:tcPr>
          <w:p w:rsidR="009E12C4" w:rsidRPr="00C1034F" w:rsidRDefault="009E12C4" w:rsidP="00744D52">
            <w:pPr>
              <w:rPr>
                <w:b/>
              </w:rPr>
            </w:pPr>
            <w:r w:rsidRPr="00C1034F">
              <w:rPr>
                <w:b/>
              </w:rPr>
              <w:lastRenderedPageBreak/>
              <w:t xml:space="preserve">ACTION </w:t>
            </w:r>
          </w:p>
          <w:p w:rsidR="009E12C4" w:rsidRPr="00C1034F" w:rsidRDefault="009E12C4" w:rsidP="00744D52">
            <w:pPr>
              <w:rPr>
                <w:b/>
              </w:rPr>
            </w:pPr>
            <w:r w:rsidRPr="00C1034F">
              <w:rPr>
                <w:b/>
              </w:rPr>
              <w:t>NOS</w:t>
            </w:r>
          </w:p>
        </w:tc>
        <w:tc>
          <w:tcPr>
            <w:tcW w:w="2328" w:type="dxa"/>
            <w:shd w:val="clear" w:color="auto" w:fill="A8D08D" w:themeFill="accent6" w:themeFillTint="99"/>
          </w:tcPr>
          <w:p w:rsidR="009E12C4" w:rsidRPr="00C1034F" w:rsidRDefault="009E12C4" w:rsidP="00744D52">
            <w:pPr>
              <w:rPr>
                <w:b/>
              </w:rPr>
            </w:pPr>
            <w:r w:rsidRPr="00C1034F">
              <w:rPr>
                <w:b/>
              </w:rPr>
              <w:t>IRMP ACTION</w:t>
            </w:r>
          </w:p>
        </w:tc>
        <w:tc>
          <w:tcPr>
            <w:tcW w:w="2163" w:type="dxa"/>
            <w:shd w:val="clear" w:color="auto" w:fill="A8D08D" w:themeFill="accent6" w:themeFillTint="99"/>
          </w:tcPr>
          <w:p w:rsidR="009E12C4" w:rsidRPr="00C1034F" w:rsidRDefault="009E12C4" w:rsidP="00744D52">
            <w:pPr>
              <w:rPr>
                <w:b/>
              </w:rPr>
            </w:pPr>
            <w:r w:rsidRPr="00C1034F">
              <w:rPr>
                <w:b/>
              </w:rPr>
              <w:t xml:space="preserve">FUNCTION/ </w:t>
            </w:r>
          </w:p>
          <w:p w:rsidR="009E12C4" w:rsidRPr="00C1034F" w:rsidRDefault="009E12C4" w:rsidP="00744D52">
            <w:pPr>
              <w:rPr>
                <w:b/>
              </w:rPr>
            </w:pPr>
            <w:r w:rsidRPr="00C1034F">
              <w:rPr>
                <w:b/>
              </w:rPr>
              <w:t>OWNER</w:t>
            </w:r>
          </w:p>
        </w:tc>
        <w:tc>
          <w:tcPr>
            <w:tcW w:w="5440" w:type="dxa"/>
            <w:shd w:val="clear" w:color="auto" w:fill="A8D08D" w:themeFill="accent6" w:themeFillTint="99"/>
          </w:tcPr>
          <w:p w:rsidR="009E12C4" w:rsidRPr="00C1034F" w:rsidRDefault="009E12C4" w:rsidP="00744D52">
            <w:pPr>
              <w:rPr>
                <w:b/>
              </w:rPr>
            </w:pPr>
            <w:r w:rsidRPr="00C1034F">
              <w:rPr>
                <w:b/>
              </w:rPr>
              <w:t>UPDATE</w:t>
            </w:r>
          </w:p>
        </w:tc>
        <w:tc>
          <w:tcPr>
            <w:tcW w:w="840" w:type="dxa"/>
            <w:shd w:val="clear" w:color="auto" w:fill="A8D08D" w:themeFill="accent6" w:themeFillTint="99"/>
          </w:tcPr>
          <w:p w:rsidR="009E12C4" w:rsidRPr="00C1034F" w:rsidRDefault="009E12C4" w:rsidP="00744D52">
            <w:pPr>
              <w:rPr>
                <w:b/>
              </w:rPr>
            </w:pPr>
            <w:r w:rsidRPr="00C1034F">
              <w:rPr>
                <w:b/>
              </w:rPr>
              <w:t>START - IRMP</w:t>
            </w:r>
          </w:p>
          <w:p w:rsidR="009E12C4" w:rsidRPr="00C1034F" w:rsidRDefault="009E12C4" w:rsidP="00744D52">
            <w:pPr>
              <w:rPr>
                <w:b/>
              </w:rPr>
            </w:pPr>
            <w:r w:rsidRPr="00C1034F">
              <w:rPr>
                <w:b/>
              </w:rPr>
              <w:t>YEAR 3</w:t>
            </w:r>
          </w:p>
        </w:tc>
        <w:tc>
          <w:tcPr>
            <w:tcW w:w="1333" w:type="dxa"/>
            <w:shd w:val="clear" w:color="auto" w:fill="A8D08D" w:themeFill="accent6" w:themeFillTint="99"/>
          </w:tcPr>
          <w:p w:rsidR="009E12C4" w:rsidRPr="00C1034F" w:rsidRDefault="009E12C4" w:rsidP="00744D52">
            <w:pPr>
              <w:rPr>
                <w:b/>
              </w:rPr>
            </w:pPr>
            <w:r w:rsidRPr="00C1034F">
              <w:rPr>
                <w:b/>
              </w:rPr>
              <w:t xml:space="preserve">DUE BY </w:t>
            </w:r>
          </w:p>
        </w:tc>
        <w:tc>
          <w:tcPr>
            <w:tcW w:w="919" w:type="dxa"/>
            <w:shd w:val="clear" w:color="auto" w:fill="A8D08D" w:themeFill="accent6" w:themeFillTint="99"/>
          </w:tcPr>
          <w:p w:rsidR="009E12C4" w:rsidRPr="00C1034F" w:rsidRDefault="009E12C4" w:rsidP="00744D52">
            <w:pPr>
              <w:rPr>
                <w:b/>
              </w:rPr>
            </w:pPr>
          </w:p>
        </w:tc>
      </w:tr>
      <w:tr w:rsidR="002B1A98" w:rsidTr="00744D52">
        <w:tc>
          <w:tcPr>
            <w:tcW w:w="1147" w:type="dxa"/>
            <w:shd w:val="clear" w:color="auto" w:fill="A8D08D" w:themeFill="accent6" w:themeFillTint="99"/>
          </w:tcPr>
          <w:p w:rsidR="009E12C4" w:rsidRPr="00C1034F" w:rsidRDefault="009E12C4" w:rsidP="00744D52">
            <w:r w:rsidRPr="00C1034F">
              <w:t>Res/1.2a</w:t>
            </w:r>
          </w:p>
          <w:p w:rsidR="009E12C4" w:rsidRPr="00C1034F" w:rsidRDefault="009E12C4" w:rsidP="00744D52"/>
          <w:p w:rsidR="009E12C4" w:rsidRPr="00C1034F" w:rsidRDefault="009E12C4" w:rsidP="00744D52"/>
          <w:p w:rsidR="009E12C4" w:rsidRPr="00C1034F" w:rsidRDefault="009E12C4" w:rsidP="00744D52"/>
        </w:tc>
        <w:tc>
          <w:tcPr>
            <w:tcW w:w="2328" w:type="dxa"/>
            <w:shd w:val="clear" w:color="auto" w:fill="auto"/>
          </w:tcPr>
          <w:p w:rsidR="009E12C4" w:rsidRPr="00C1034F" w:rsidRDefault="009E12C4" w:rsidP="00744D52">
            <w:pPr>
              <w:pStyle w:val="Default"/>
              <w:rPr>
                <w:rFonts w:asciiTheme="minorHAnsi" w:hAnsiTheme="minorHAnsi" w:cstheme="minorHAnsi"/>
                <w:sz w:val="22"/>
                <w:szCs w:val="22"/>
              </w:rPr>
            </w:pPr>
            <w:r w:rsidRPr="00C1034F">
              <w:rPr>
                <w:rStyle w:val="A4"/>
                <w:rFonts w:asciiTheme="minorHAnsi" w:hAnsiTheme="minorHAnsi" w:cstheme="minorHAnsi"/>
                <w:sz w:val="22"/>
                <w:szCs w:val="22"/>
              </w:rPr>
              <w:t xml:space="preserve">Combine the stations at Aintree and Croxteth fire stations </w:t>
            </w:r>
          </w:p>
        </w:tc>
        <w:tc>
          <w:tcPr>
            <w:tcW w:w="2163" w:type="dxa"/>
            <w:shd w:val="clear" w:color="auto" w:fill="auto"/>
          </w:tcPr>
          <w:p w:rsidR="009E12C4" w:rsidRPr="00C1034F" w:rsidRDefault="009E12C4" w:rsidP="00744D52"/>
          <w:p w:rsidR="009E12C4" w:rsidRPr="00C1034F" w:rsidRDefault="009E12C4" w:rsidP="00744D52">
            <w:r w:rsidRPr="00C1034F">
              <w:t>Response</w:t>
            </w:r>
          </w:p>
          <w:p w:rsidR="009E12C4" w:rsidRPr="00C1034F" w:rsidRDefault="009E12C4" w:rsidP="00744D52"/>
        </w:tc>
        <w:tc>
          <w:tcPr>
            <w:tcW w:w="5440" w:type="dxa"/>
            <w:shd w:val="clear" w:color="auto" w:fill="auto"/>
          </w:tcPr>
          <w:p w:rsidR="009E12C4" w:rsidRPr="00C1034F" w:rsidRDefault="009E12C4" w:rsidP="00744D52">
            <w:r w:rsidRPr="00C1034F">
              <w:rPr>
                <w:b/>
                <w:u w:val="single"/>
              </w:rPr>
              <w:t>Update Jul-Dec 2021</w:t>
            </w:r>
          </w:p>
          <w:p w:rsidR="009E12C4" w:rsidRPr="00C1034F" w:rsidRDefault="009E12C4" w:rsidP="00744D52">
            <w:pPr>
              <w:jc w:val="both"/>
              <w:rPr>
                <w:rFonts w:cstheme="minorHAnsi"/>
              </w:rPr>
            </w:pPr>
            <w:r w:rsidRPr="00C1034F">
              <w:rPr>
                <w:rFonts w:cstheme="minorHAnsi"/>
              </w:rPr>
              <w:t xml:space="preserve">Following consultation in April/May 2021 with the public, stakeholders, partners, local councillors and staff there was overwhelming support for our proposals.  The Fire Authority approved submission of plans to Liverpool City Council in December 2021 and </w:t>
            </w:r>
            <w:r w:rsidRPr="00C1034F">
              <w:rPr>
                <w:rFonts w:cstheme="minorHAnsi"/>
              </w:rPr>
              <w:t xml:space="preserve">the land deal is expected to be complete by May 2022. </w:t>
            </w:r>
          </w:p>
          <w:p w:rsidR="009E12C4" w:rsidRPr="00C1034F" w:rsidRDefault="009E12C4" w:rsidP="00744D52">
            <w:pPr>
              <w:jc w:val="both"/>
              <w:rPr>
                <w:rFonts w:cstheme="minorHAnsi"/>
              </w:rPr>
            </w:pPr>
          </w:p>
          <w:p w:rsidR="009E12C4" w:rsidRPr="00C1034F" w:rsidRDefault="009E12C4" w:rsidP="00744D52">
            <w:pPr>
              <w:rPr>
                <w:b/>
                <w:u w:val="single"/>
              </w:rPr>
            </w:pPr>
            <w:r w:rsidRPr="00C1034F">
              <w:rPr>
                <w:b/>
                <w:u w:val="single"/>
              </w:rPr>
              <w:t>Year 1 Update – Jan-June 2022</w:t>
            </w:r>
          </w:p>
          <w:p w:rsidR="009E12C4" w:rsidRPr="00C1034F" w:rsidRDefault="009E12C4" w:rsidP="00744D52">
            <w:pPr>
              <w:rPr>
                <w:rFonts w:cstheme="minorHAnsi"/>
              </w:rPr>
            </w:pPr>
            <w:r w:rsidRPr="00C1034F">
              <w:rPr>
                <w:rFonts w:cstheme="minorHAnsi"/>
              </w:rPr>
              <w:t>The project received consent on 3rd May 2022 by Liverpool City Council granting planning permission for the 12-acre site on Long Lane.</w:t>
            </w:r>
          </w:p>
          <w:p w:rsidR="009E12C4" w:rsidRPr="00C1034F" w:rsidRDefault="009E12C4" w:rsidP="00744D52">
            <w:pPr>
              <w:rPr>
                <w:rFonts w:cstheme="minorHAnsi"/>
              </w:rPr>
            </w:pPr>
            <w:r w:rsidRPr="00C1034F">
              <w:rPr>
                <w:rFonts w:cstheme="minorHAnsi"/>
              </w:rPr>
              <w:t>MFRA Approved project on 9th June 2</w:t>
            </w:r>
            <w:r w:rsidRPr="00C1034F">
              <w:rPr>
                <w:rFonts w:cstheme="minorHAnsi"/>
              </w:rPr>
              <w:t>022</w:t>
            </w:r>
          </w:p>
          <w:p w:rsidR="009E12C4" w:rsidRPr="00C1034F" w:rsidRDefault="009E12C4" w:rsidP="00744D52">
            <w:pPr>
              <w:rPr>
                <w:rFonts w:cstheme="minorHAnsi"/>
              </w:rPr>
            </w:pPr>
            <w:r w:rsidRPr="00C1034F">
              <w:rPr>
                <w:rFonts w:cstheme="minorHAnsi"/>
              </w:rPr>
              <w:t>The contract for the build has been awarded to Wates Construction. Build expected to be complete by mid-2024.</w:t>
            </w:r>
          </w:p>
          <w:p w:rsidR="009E12C4" w:rsidRPr="00C1034F" w:rsidRDefault="009E12C4" w:rsidP="00744D52">
            <w:pPr>
              <w:rPr>
                <w:rStyle w:val="Hyperlink"/>
                <w:rFonts w:cstheme="minorHAnsi"/>
              </w:rPr>
            </w:pPr>
          </w:p>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r w:rsidRPr="00C1034F">
              <w:lastRenderedPageBreak/>
              <w:t xml:space="preserve">The project is progressing well with full design achieved to RIBA stage 4. Pre commencement </w:t>
            </w:r>
            <w:r w:rsidRPr="00C1034F">
              <w:t>planning conditions are progressing well and an October 2022 start date is anticipated on site. Build still on track for a completion in early 2024.</w:t>
            </w:r>
          </w:p>
          <w:p w:rsidR="009E12C4" w:rsidRPr="00C1034F" w:rsidRDefault="009E12C4" w:rsidP="00744D52">
            <w:pPr>
              <w:rPr>
                <w:rFonts w:cstheme="minorHAnsi"/>
                <w:i/>
                <w:iCs/>
              </w:rPr>
            </w:pPr>
          </w:p>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r w:rsidRPr="00C1034F">
              <w:t>Significant water on the site has delayed progress on groundwork; h</w:t>
            </w:r>
            <w:r w:rsidRPr="00C1034F">
              <w:t>owever, the groundworks are still progressing well and foundations are due to be laid and steelwork due to commence in March 2023. Significant design work has been agreed with further detail required on realistic fire training scenarios.</w:t>
            </w:r>
          </w:p>
          <w:p w:rsidR="009E12C4" w:rsidRPr="00C1034F" w:rsidRDefault="009E12C4" w:rsidP="00744D52"/>
          <w:p w:rsidR="009E12C4" w:rsidRPr="00C1034F" w:rsidRDefault="009E12C4" w:rsidP="00744D52">
            <w:r w:rsidRPr="00C1034F">
              <w:t>Confirmation rece</w:t>
            </w:r>
            <w:r w:rsidRPr="00C1034F">
              <w:t>ived from NWAS that the HART element of Croxteth will not combine at the new site. A completion date of 29/04/24 is currently forecast.</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Year 2 January to June 2023 update</w:t>
            </w:r>
          </w:p>
          <w:p w:rsidR="009E12C4" w:rsidRPr="00C1034F" w:rsidRDefault="009E12C4" w:rsidP="00744D52">
            <w:pPr>
              <w:rPr>
                <w:rFonts w:cstheme="minorHAnsi"/>
              </w:rPr>
            </w:pPr>
            <w:r w:rsidRPr="00C1034F">
              <w:rPr>
                <w:rFonts w:cstheme="minorHAnsi"/>
              </w:rPr>
              <w:t xml:space="preserve">All design work complete and build progress is to a developed stage. All steel work </w:t>
            </w:r>
            <w:r w:rsidRPr="00C1034F">
              <w:rPr>
                <w:rFonts w:cstheme="minorHAnsi"/>
              </w:rPr>
              <w:t>in place, with floor slabs forecast to be laid during April/May 23. Consultation has taken place with POD regarding staff engagement prior to any selection process. The project is on track to be complete by 29/04/24, where it is expected the new station wi</w:t>
            </w:r>
            <w:r w:rsidRPr="00C1034F">
              <w:rPr>
                <w:rFonts w:cstheme="minorHAnsi"/>
              </w:rPr>
              <w:t>ll be operational.</w:t>
            </w:r>
          </w:p>
          <w:p w:rsidR="009E12C4" w:rsidRPr="00C1034F" w:rsidRDefault="009E12C4" w:rsidP="00744D52">
            <w:pPr>
              <w:rPr>
                <w:rFonts w:cstheme="minorHAnsi"/>
              </w:rPr>
            </w:pPr>
          </w:p>
          <w:p w:rsidR="009E12C4" w:rsidRPr="00C1034F" w:rsidRDefault="009E12C4" w:rsidP="00744D52">
            <w:r w:rsidRPr="00C1034F">
              <w:rPr>
                <w:b/>
                <w:bCs/>
                <w:u w:val="single"/>
              </w:rPr>
              <w:t>Year 3 July to September update</w:t>
            </w:r>
          </w:p>
          <w:p w:rsidR="009E12C4" w:rsidRPr="00C1034F" w:rsidRDefault="009E12C4" w:rsidP="00744D52">
            <w:pPr>
              <w:rPr>
                <w:rFonts w:cstheme="minorHAnsi"/>
              </w:rPr>
            </w:pPr>
            <w:r w:rsidRPr="00C1034F">
              <w:rPr>
                <w:rFonts w:cstheme="minorHAnsi"/>
              </w:rPr>
              <w:t xml:space="preserve">Project Manager - The majority of external fabrication works are complete and the building is weather tight. Internal fit out continues, and preparation underway for services and telecommunications. USAR </w:t>
            </w:r>
            <w:r w:rsidRPr="00C1034F">
              <w:rPr>
                <w:rFonts w:cstheme="minorHAnsi"/>
              </w:rPr>
              <w:t xml:space="preserve">garage largely complete with internal fit out to be completed. Initial </w:t>
            </w:r>
            <w:r w:rsidRPr="00C1034F">
              <w:rPr>
                <w:rFonts w:cstheme="minorHAnsi"/>
              </w:rPr>
              <w:lastRenderedPageBreak/>
              <w:t>stage of staff selection process complete, with available roles advertised. Further final selections to be completed at later stage. Go live date is still on track.</w:t>
            </w:r>
          </w:p>
          <w:p w:rsidR="009E12C4" w:rsidRPr="00C1034F" w:rsidRDefault="009E12C4" w:rsidP="00744D52">
            <w:pPr>
              <w:rPr>
                <w:rFonts w:cstheme="minorHAnsi"/>
              </w:rPr>
            </w:pPr>
          </w:p>
          <w:p w:rsidR="009E12C4" w:rsidRPr="00C1034F" w:rsidRDefault="009E12C4" w:rsidP="00744D52">
            <w:pPr>
              <w:rPr>
                <w:rFonts w:cstheme="minorHAnsi"/>
              </w:rPr>
            </w:pPr>
            <w:r w:rsidRPr="00C1034F">
              <w:rPr>
                <w:rFonts w:cstheme="minorHAnsi"/>
              </w:rPr>
              <w:t>Response - All staf</w:t>
            </w:r>
            <w:r w:rsidRPr="00C1034F">
              <w:rPr>
                <w:rFonts w:cstheme="minorHAnsi"/>
              </w:rPr>
              <w:t xml:space="preserve">f members at Aintree have now expressed an interest in alternative working locations and all but one have confirmed acceptance for April 2024. </w:t>
            </w:r>
          </w:p>
          <w:p w:rsidR="009E12C4" w:rsidRPr="00C1034F" w:rsidRDefault="009E12C4" w:rsidP="00744D52">
            <w:pPr>
              <w:rPr>
                <w:rFonts w:cstheme="minorHAnsi"/>
              </w:rPr>
            </w:pPr>
          </w:p>
          <w:p w:rsidR="009E12C4" w:rsidRPr="00C1034F" w:rsidRDefault="009E12C4" w:rsidP="00744D52">
            <w:pPr>
              <w:jc w:val="both"/>
              <w:rPr>
                <w:b/>
                <w:bCs/>
                <w:highlight w:val="yellow"/>
                <w:u w:val="single"/>
              </w:rPr>
            </w:pPr>
            <w:r w:rsidRPr="00C1034F">
              <w:rPr>
                <w:b/>
                <w:bCs/>
                <w:highlight w:val="yellow"/>
                <w:u w:val="single"/>
              </w:rPr>
              <w:t>Year 3 October to December update</w:t>
            </w:r>
          </w:p>
          <w:p w:rsidR="009E12C4" w:rsidRPr="00C1034F" w:rsidRDefault="009E12C4" w:rsidP="00744D52">
            <w:pPr>
              <w:jc w:val="both"/>
              <w:rPr>
                <w:bCs/>
                <w:highlight w:val="yellow"/>
              </w:rPr>
            </w:pPr>
            <w:r w:rsidRPr="00C1034F">
              <w:rPr>
                <w:bCs/>
                <w:highlight w:val="yellow"/>
              </w:rPr>
              <w:t>Response – All transfers from Aintree have been agreed to commence from the c</w:t>
            </w:r>
            <w:r w:rsidRPr="00C1034F">
              <w:rPr>
                <w:bCs/>
                <w:highlight w:val="yellow"/>
              </w:rPr>
              <w:t xml:space="preserve">ompletion date of the new site. </w:t>
            </w:r>
          </w:p>
          <w:p w:rsidR="009E12C4" w:rsidRPr="00C1034F" w:rsidRDefault="009E12C4" w:rsidP="00744D52">
            <w:pPr>
              <w:jc w:val="both"/>
              <w:rPr>
                <w:bCs/>
                <w:highlight w:val="yellow"/>
              </w:rPr>
            </w:pPr>
          </w:p>
          <w:p w:rsidR="009E12C4" w:rsidRPr="00C1034F" w:rsidRDefault="009E12C4" w:rsidP="00744D52">
            <w:pPr>
              <w:rPr>
                <w:rFonts w:cstheme="minorHAnsi"/>
              </w:rPr>
            </w:pPr>
            <w:r w:rsidRPr="00C1034F">
              <w:rPr>
                <w:rFonts w:cstheme="minorHAnsi"/>
                <w:highlight w:val="yellow"/>
              </w:rPr>
              <w:t>Project Manager - External fabrication works are complete and the Internal fit out is at an advanced stage. USAR garage is complete with only minor electrical works to be completed. Final staff selection still to be completed in early 2024. The ‘Go live’ d</w:t>
            </w:r>
            <w:r w:rsidRPr="00C1034F">
              <w:rPr>
                <w:rFonts w:cstheme="minorHAnsi"/>
                <w:highlight w:val="yellow"/>
              </w:rPr>
              <w:t>ate is still on track and is set for 1</w:t>
            </w:r>
            <w:r w:rsidRPr="00C1034F">
              <w:rPr>
                <w:rFonts w:cstheme="minorHAnsi"/>
                <w:highlight w:val="yellow"/>
                <w:vertAlign w:val="superscript"/>
              </w:rPr>
              <w:t>st</w:t>
            </w:r>
            <w:r w:rsidRPr="00C1034F">
              <w:rPr>
                <w:rFonts w:cstheme="minorHAnsi"/>
                <w:highlight w:val="yellow"/>
              </w:rPr>
              <w:t xml:space="preserve"> May, 2024.</w:t>
            </w:r>
          </w:p>
          <w:p w:rsidR="009E12C4" w:rsidRPr="00C1034F" w:rsidRDefault="009E12C4" w:rsidP="00744D52">
            <w:pPr>
              <w:jc w:val="both"/>
              <w:rPr>
                <w:bCs/>
              </w:rPr>
            </w:pPr>
          </w:p>
          <w:p w:rsidR="009E12C4" w:rsidRPr="00C1034F" w:rsidRDefault="009E12C4" w:rsidP="00744D52"/>
        </w:tc>
        <w:sdt>
          <w:sdtPr>
            <w:id w:val="1612315516"/>
            <w:placeholder>
              <w:docPart w:val="47B2475F322F4BC5B3A994BF4C5093C1"/>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0" w:type="dxa"/>
                <w:shd w:val="clear" w:color="auto" w:fill="auto"/>
              </w:tcPr>
              <w:p w:rsidR="009E12C4" w:rsidRPr="00C1034F" w:rsidRDefault="009E12C4" w:rsidP="00744D52">
                <w:r>
                  <w:t>YEAR 1 2021-22</w:t>
                </w:r>
              </w:p>
            </w:tc>
          </w:sdtContent>
        </w:sdt>
        <w:tc>
          <w:tcPr>
            <w:tcW w:w="1333" w:type="dxa"/>
          </w:tcPr>
          <w:p w:rsidR="009E12C4" w:rsidRPr="00C1034F" w:rsidRDefault="009E12C4" w:rsidP="00744D52"/>
          <w:p w:rsidR="009E12C4" w:rsidRPr="00C1034F" w:rsidRDefault="009E12C4" w:rsidP="00744D52">
            <w:r w:rsidRPr="00C1034F">
              <w:t>March 2024 complete</w:t>
            </w:r>
          </w:p>
          <w:p w:rsidR="009E12C4" w:rsidRPr="00C1034F" w:rsidRDefault="009E12C4" w:rsidP="00744D52"/>
          <w:p w:rsidR="009E12C4" w:rsidRPr="00C1034F" w:rsidRDefault="009E12C4" w:rsidP="00744D52">
            <w:r w:rsidRPr="00C1034F">
              <w:t>For completion Yr 3</w:t>
            </w:r>
          </w:p>
        </w:tc>
        <w:tc>
          <w:tcPr>
            <w:tcW w:w="919" w:type="dxa"/>
            <w:shd w:val="clear" w:color="auto" w:fill="FFC000"/>
          </w:tcPr>
          <w:p w:rsidR="009E12C4" w:rsidRPr="00C1034F" w:rsidRDefault="009E12C4" w:rsidP="00744D52"/>
        </w:tc>
      </w:tr>
      <w:tr w:rsidR="002B1A98" w:rsidTr="00744D52">
        <w:tc>
          <w:tcPr>
            <w:tcW w:w="1147" w:type="dxa"/>
            <w:shd w:val="clear" w:color="auto" w:fill="A8D08D" w:themeFill="accent6" w:themeFillTint="99"/>
          </w:tcPr>
          <w:p w:rsidR="009E12C4" w:rsidRPr="00C1034F" w:rsidRDefault="009E12C4" w:rsidP="00744D52">
            <w:r w:rsidRPr="00C1034F">
              <w:lastRenderedPageBreak/>
              <w:t>Res/1.2b</w:t>
            </w:r>
          </w:p>
        </w:tc>
        <w:tc>
          <w:tcPr>
            <w:tcW w:w="2328" w:type="dxa"/>
            <w:shd w:val="clear" w:color="auto" w:fill="auto"/>
          </w:tcPr>
          <w:p w:rsidR="009E12C4" w:rsidRPr="00C1034F" w:rsidRDefault="009E12C4" w:rsidP="00744D52">
            <w:pPr>
              <w:pStyle w:val="Default"/>
              <w:rPr>
                <w:rStyle w:val="A4"/>
                <w:rFonts w:asciiTheme="minorHAnsi" w:hAnsiTheme="minorHAnsi" w:cstheme="minorHAnsi"/>
                <w:sz w:val="22"/>
                <w:szCs w:val="22"/>
              </w:rPr>
            </w:pPr>
            <w:r w:rsidRPr="00C1034F">
              <w:rPr>
                <w:rStyle w:val="A4"/>
                <w:rFonts w:asciiTheme="minorHAnsi" w:hAnsiTheme="minorHAnsi" w:cstheme="minorHAnsi"/>
                <w:sz w:val="22"/>
                <w:szCs w:val="22"/>
              </w:rPr>
              <w:t>C</w:t>
            </w:r>
            <w:r w:rsidRPr="00C1034F">
              <w:rPr>
                <w:rStyle w:val="A4"/>
                <w:rFonts w:asciiTheme="minorHAnsi" w:hAnsiTheme="minorHAnsi" w:cstheme="minorHAnsi"/>
                <w:sz w:val="22"/>
                <w:szCs w:val="22"/>
              </w:rPr>
              <w:t xml:space="preserve">reate a superstation (Hybrid/Specialist Rescue station) along with a new Training and Development Academy to be built on land at Long Lane, Aintree </w:t>
            </w:r>
          </w:p>
          <w:p w:rsidR="009E12C4" w:rsidRPr="00C1034F" w:rsidRDefault="009E12C4" w:rsidP="00744D52">
            <w:pPr>
              <w:pStyle w:val="Default"/>
              <w:rPr>
                <w:rStyle w:val="A4"/>
                <w:rFonts w:asciiTheme="minorHAnsi" w:hAnsiTheme="minorHAnsi" w:cstheme="minorHAnsi"/>
                <w:sz w:val="22"/>
                <w:szCs w:val="22"/>
              </w:rPr>
            </w:pPr>
          </w:p>
        </w:tc>
        <w:tc>
          <w:tcPr>
            <w:tcW w:w="2163" w:type="dxa"/>
            <w:shd w:val="clear" w:color="auto" w:fill="auto"/>
          </w:tcPr>
          <w:p w:rsidR="009E12C4" w:rsidRPr="00C1034F" w:rsidRDefault="009E12C4" w:rsidP="00744D52">
            <w:r w:rsidRPr="00C1034F">
              <w:t>Preparedness</w:t>
            </w:r>
          </w:p>
          <w:p w:rsidR="009E12C4" w:rsidRPr="00C1034F" w:rsidRDefault="009E12C4" w:rsidP="00744D52"/>
        </w:tc>
        <w:tc>
          <w:tcPr>
            <w:tcW w:w="5440" w:type="dxa"/>
            <w:shd w:val="clear" w:color="auto" w:fill="auto"/>
          </w:tcPr>
          <w:p w:rsidR="009E12C4" w:rsidRPr="00C1034F" w:rsidRDefault="009E12C4" w:rsidP="00744D52">
            <w:r w:rsidRPr="00C1034F">
              <w:rPr>
                <w:b/>
                <w:u w:val="single"/>
              </w:rPr>
              <w:t>Update Jul-Dec 2021</w:t>
            </w:r>
          </w:p>
          <w:p w:rsidR="009E12C4" w:rsidRPr="00C1034F" w:rsidRDefault="009E12C4" w:rsidP="00744D52">
            <w:r w:rsidRPr="00C1034F">
              <w:t xml:space="preserve">Project Manager and Area Manager Response are progressing requirements. </w:t>
            </w:r>
            <w:r w:rsidRPr="00C1034F">
              <w:t xml:space="preserve"> Updates as Res1.2a above</w:t>
            </w:r>
          </w:p>
          <w:p w:rsidR="009E12C4" w:rsidRPr="00C1034F" w:rsidRDefault="009E12C4" w:rsidP="00744D52"/>
          <w:p w:rsidR="009E12C4" w:rsidRPr="00C1034F" w:rsidRDefault="009E12C4" w:rsidP="00744D52">
            <w:pPr>
              <w:rPr>
                <w:b/>
                <w:u w:val="single"/>
              </w:rPr>
            </w:pPr>
            <w:r w:rsidRPr="00C1034F">
              <w:rPr>
                <w:b/>
                <w:u w:val="single"/>
              </w:rPr>
              <w:t>Year 1 Update – Jan-June 2022</w:t>
            </w:r>
          </w:p>
          <w:p w:rsidR="009E12C4" w:rsidRPr="00C1034F" w:rsidRDefault="009E12C4" w:rsidP="00744D52">
            <w:pPr>
              <w:rPr>
                <w:rFonts w:cstheme="minorHAnsi"/>
              </w:rPr>
            </w:pPr>
            <w:r w:rsidRPr="00C1034F">
              <w:rPr>
                <w:rFonts w:cstheme="minorHAnsi"/>
              </w:rPr>
              <w:t>The project received consent on 3rd May 2022 by Liverpool City Council granting planning permission for the 12-acre site on Long Lane.</w:t>
            </w:r>
          </w:p>
          <w:p w:rsidR="009E12C4" w:rsidRPr="00C1034F" w:rsidRDefault="009E12C4" w:rsidP="00744D52">
            <w:pPr>
              <w:rPr>
                <w:rFonts w:cstheme="minorHAnsi"/>
              </w:rPr>
            </w:pPr>
            <w:r w:rsidRPr="00C1034F">
              <w:rPr>
                <w:rFonts w:cstheme="minorHAnsi"/>
              </w:rPr>
              <w:t>MFRA Approved project on 9th June 2022</w:t>
            </w:r>
          </w:p>
          <w:p w:rsidR="009E12C4" w:rsidRPr="00C1034F" w:rsidRDefault="009E12C4" w:rsidP="00744D52">
            <w:pPr>
              <w:rPr>
                <w:rFonts w:cstheme="minorHAnsi"/>
              </w:rPr>
            </w:pPr>
            <w:r w:rsidRPr="00C1034F">
              <w:rPr>
                <w:rFonts w:cstheme="minorHAnsi"/>
              </w:rPr>
              <w:t>The contract for the buil</w:t>
            </w:r>
            <w:r w:rsidRPr="00C1034F">
              <w:rPr>
                <w:rFonts w:cstheme="minorHAnsi"/>
              </w:rPr>
              <w:t>d has been awarded to Wates Construction. Build expected to be complete by mid-2024.</w:t>
            </w:r>
          </w:p>
          <w:p w:rsidR="009E12C4" w:rsidRPr="00C1034F" w:rsidRDefault="009E12C4" w:rsidP="00744D52">
            <w:pPr>
              <w:rPr>
                <w:rStyle w:val="Hyperlink"/>
                <w:rFonts w:cstheme="minorHAnsi"/>
              </w:rPr>
            </w:pPr>
          </w:p>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r w:rsidRPr="00C1034F">
              <w:lastRenderedPageBreak/>
              <w:t>The project is progressing well with full design achieved to RIBA stage 4. Pre commencement planning conditions are progressing well and</w:t>
            </w:r>
            <w:r w:rsidRPr="00C1034F">
              <w:t xml:space="preserve"> a October 2022 start date is anticipated on site. Build still on track for a completion in early 2024.</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r w:rsidRPr="00C1034F">
              <w:t>As 1.2a update</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Year 2 January to June 2023 update</w:t>
            </w:r>
          </w:p>
          <w:p w:rsidR="009E12C4" w:rsidRPr="00C1034F" w:rsidRDefault="009E12C4" w:rsidP="00744D52">
            <w:pPr>
              <w:rPr>
                <w:rFonts w:cstheme="minorHAnsi"/>
              </w:rPr>
            </w:pPr>
            <w:r w:rsidRPr="00C1034F">
              <w:rPr>
                <w:rFonts w:cstheme="minorHAnsi"/>
              </w:rPr>
              <w:t>All design work complete and build progress is to a developed</w:t>
            </w:r>
            <w:r w:rsidRPr="00C1034F">
              <w:rPr>
                <w:rFonts w:cstheme="minorHAnsi"/>
              </w:rPr>
              <w:t xml:space="preserve"> stage. All steel work in place, with floor slabs forecast to be laid during April/May 23. Initial training plan for 2024 in place. The project is on track to be complete by 29/04/24, where it is expected the new station will be operational.</w:t>
            </w:r>
          </w:p>
          <w:p w:rsidR="009E12C4" w:rsidRPr="00C1034F" w:rsidRDefault="009E12C4" w:rsidP="00744D52">
            <w:pPr>
              <w:rPr>
                <w:rFonts w:cstheme="minorHAnsi"/>
              </w:rPr>
            </w:pPr>
          </w:p>
          <w:p w:rsidR="009E12C4" w:rsidRPr="00C1034F" w:rsidRDefault="009E12C4" w:rsidP="00744D52">
            <w:r w:rsidRPr="00C1034F">
              <w:rPr>
                <w:b/>
                <w:bCs/>
                <w:u w:val="single"/>
              </w:rPr>
              <w:t>Year 3 July t</w:t>
            </w:r>
            <w:r w:rsidRPr="00C1034F">
              <w:rPr>
                <w:b/>
                <w:bCs/>
                <w:u w:val="single"/>
              </w:rPr>
              <w:t>o September update</w:t>
            </w:r>
          </w:p>
          <w:p w:rsidR="009E12C4" w:rsidRPr="00C1034F" w:rsidRDefault="009E12C4" w:rsidP="00744D52">
            <w:pPr>
              <w:rPr>
                <w:rFonts w:cstheme="minorHAnsi"/>
              </w:rPr>
            </w:pPr>
            <w:r w:rsidRPr="00C1034F">
              <w:rPr>
                <w:rFonts w:cstheme="minorHAnsi"/>
              </w:rPr>
              <w:t>The majority of external fabrication works are complete and the building is weather tight. Internal fit out continues, and preparation underway for services and telecommunications. Preparation underway for specialist command suite instal</w:t>
            </w:r>
            <w:r w:rsidRPr="00C1034F">
              <w:rPr>
                <w:rFonts w:cstheme="minorHAnsi"/>
              </w:rPr>
              <w:t>lation to take place in early 2024 and final layout for secondary Fire Control has been agreed. TDA garage largely complete with internal fit out to be completed. External Classroom 1 is largely complete, with Classrooms 2 and 3 in a early stage of develop</w:t>
            </w:r>
            <w:r w:rsidRPr="00C1034F">
              <w:rPr>
                <w:rFonts w:cstheme="minorHAnsi"/>
              </w:rPr>
              <w:t>ment. USAR rig is largely compete, and foundations of HazMat rig are complete. 1 Training Tower is now complete. External brickwork of high rise is underway. Project plan is complete with all transition dates. Go live date is still on track.</w:t>
            </w:r>
          </w:p>
          <w:p w:rsidR="009E12C4" w:rsidRPr="00C1034F" w:rsidRDefault="009E12C4" w:rsidP="00744D52">
            <w:pPr>
              <w:rPr>
                <w:rFonts w:cstheme="minorHAnsi"/>
              </w:rPr>
            </w:pPr>
          </w:p>
          <w:p w:rsidR="009E12C4" w:rsidRPr="00C1034F" w:rsidRDefault="009E12C4" w:rsidP="00744D52">
            <w:pPr>
              <w:jc w:val="both"/>
              <w:rPr>
                <w:b/>
                <w:bCs/>
                <w:highlight w:val="yellow"/>
                <w:u w:val="single"/>
              </w:rPr>
            </w:pPr>
            <w:r w:rsidRPr="00C1034F">
              <w:rPr>
                <w:b/>
                <w:bCs/>
                <w:highlight w:val="yellow"/>
                <w:u w:val="single"/>
              </w:rPr>
              <w:lastRenderedPageBreak/>
              <w:t xml:space="preserve">Year 3 </w:t>
            </w:r>
            <w:r w:rsidRPr="00C1034F">
              <w:rPr>
                <w:b/>
                <w:bCs/>
                <w:highlight w:val="yellow"/>
                <w:u w:val="single"/>
              </w:rPr>
              <w:t>October to December update</w:t>
            </w:r>
          </w:p>
          <w:p w:rsidR="009E12C4" w:rsidRPr="00C1034F" w:rsidRDefault="009E12C4" w:rsidP="00744D52">
            <w:pPr>
              <w:rPr>
                <w:b/>
                <w:bCs/>
                <w:color w:val="FF0000"/>
              </w:rPr>
            </w:pPr>
            <w:r w:rsidRPr="00C1034F">
              <w:rPr>
                <w:rFonts w:cstheme="minorHAnsi"/>
                <w:highlight w:val="yellow"/>
              </w:rPr>
              <w:t>Project Manager - External fabrication works to station and TDA building are complete and the Internal fit out is at an advanced stage. The first ‘fit out’ of the specialist command suite is complete with installation planned for Feb/Mar 2024. TDA garage a</w:t>
            </w:r>
            <w:r w:rsidRPr="00C1034F">
              <w:rPr>
                <w:rFonts w:cstheme="minorHAnsi"/>
                <w:highlight w:val="yellow"/>
              </w:rPr>
              <w:t>t an advanced stage. External Classroom 1 is nearing completion, with Classrooms 2 and 3 at an advanced stage of construction. USAR rig is compete with the collapsed building/</w:t>
            </w:r>
            <w:r>
              <w:rPr>
                <w:rFonts w:cstheme="minorHAnsi"/>
                <w:highlight w:val="yellow"/>
              </w:rPr>
              <w:t>r</w:t>
            </w:r>
            <w:r w:rsidRPr="00C1034F">
              <w:rPr>
                <w:rFonts w:cstheme="minorHAnsi"/>
                <w:highlight w:val="yellow"/>
              </w:rPr>
              <w:t>ubble pile nearing completion. The HazMat rig construction is complete with fire</w:t>
            </w:r>
            <w:r w:rsidRPr="00C1034F">
              <w:rPr>
                <w:rFonts w:cstheme="minorHAnsi"/>
                <w:highlight w:val="yellow"/>
              </w:rPr>
              <w:t xml:space="preserve"> scenario installation underway in Jan/Feb 2024. The 6 storey BA House and Terraced section are being fitted with specialist Fire scenario units in Jan 2024. All training towers are now in place for the TDA, with the station tower to be refurbished and ins</w:t>
            </w:r>
            <w:r w:rsidRPr="00C1034F">
              <w:rPr>
                <w:rFonts w:cstheme="minorHAnsi"/>
                <w:highlight w:val="yellow"/>
              </w:rPr>
              <w:t>talled in early 2024. The transition date for the TDA is still on track and is set for 6</w:t>
            </w:r>
            <w:r w:rsidRPr="00C1034F">
              <w:rPr>
                <w:rFonts w:cstheme="minorHAnsi"/>
                <w:highlight w:val="yellow"/>
                <w:vertAlign w:val="superscript"/>
              </w:rPr>
              <w:t>th</w:t>
            </w:r>
            <w:r w:rsidRPr="00C1034F">
              <w:rPr>
                <w:rFonts w:cstheme="minorHAnsi"/>
                <w:highlight w:val="yellow"/>
              </w:rPr>
              <w:t xml:space="preserve"> May, 2024.</w:t>
            </w:r>
          </w:p>
          <w:p w:rsidR="009E12C4" w:rsidRPr="00C1034F" w:rsidRDefault="009E12C4" w:rsidP="00744D52"/>
        </w:tc>
        <w:sdt>
          <w:sdtPr>
            <w:id w:val="-483476211"/>
            <w:placeholder>
              <w:docPart w:val="D684D911EE194A92A7511C89A99797E6"/>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0" w:type="dxa"/>
                <w:shd w:val="clear" w:color="auto" w:fill="auto"/>
              </w:tcPr>
              <w:p w:rsidR="009E12C4" w:rsidRPr="00C1034F" w:rsidRDefault="009E12C4" w:rsidP="00744D52">
                <w:r>
                  <w:t>YEAR 1 2021-22</w:t>
                </w:r>
              </w:p>
            </w:tc>
          </w:sdtContent>
        </w:sdt>
        <w:tc>
          <w:tcPr>
            <w:tcW w:w="1333" w:type="dxa"/>
          </w:tcPr>
          <w:p w:rsidR="009E12C4" w:rsidRPr="00C1034F" w:rsidRDefault="009E12C4" w:rsidP="00744D52">
            <w:r w:rsidRPr="00C1034F">
              <w:t>March 2024</w:t>
            </w:r>
          </w:p>
          <w:p w:rsidR="009E12C4" w:rsidRPr="00C1034F" w:rsidRDefault="009E12C4" w:rsidP="00744D52"/>
          <w:p w:rsidR="009E12C4" w:rsidRPr="00C1034F" w:rsidRDefault="009E12C4" w:rsidP="00744D52">
            <w:r w:rsidRPr="00C1034F">
              <w:t>For completion Yr 3</w:t>
            </w:r>
          </w:p>
        </w:tc>
        <w:tc>
          <w:tcPr>
            <w:tcW w:w="919" w:type="dxa"/>
            <w:shd w:val="clear" w:color="auto" w:fill="FFC000"/>
          </w:tcPr>
          <w:p w:rsidR="009E12C4" w:rsidRPr="00C1034F" w:rsidRDefault="009E12C4" w:rsidP="00744D52"/>
        </w:tc>
      </w:tr>
      <w:tr w:rsidR="002B1A98" w:rsidTr="00744D52">
        <w:tc>
          <w:tcPr>
            <w:tcW w:w="1147" w:type="dxa"/>
            <w:shd w:val="clear" w:color="auto" w:fill="A8D08D" w:themeFill="accent6" w:themeFillTint="99"/>
          </w:tcPr>
          <w:p w:rsidR="009E12C4" w:rsidRPr="00C1034F" w:rsidRDefault="009E12C4" w:rsidP="00744D52">
            <w:r w:rsidRPr="00C1034F">
              <w:lastRenderedPageBreak/>
              <w:t>Res/1.3</w:t>
            </w:r>
          </w:p>
        </w:tc>
        <w:tc>
          <w:tcPr>
            <w:tcW w:w="2328" w:type="dxa"/>
            <w:shd w:val="clear" w:color="auto" w:fill="auto"/>
          </w:tcPr>
          <w:p w:rsidR="009E12C4" w:rsidRPr="00C1034F" w:rsidRDefault="009E12C4" w:rsidP="00744D52">
            <w:pPr>
              <w:pStyle w:val="Default"/>
              <w:rPr>
                <w:rStyle w:val="A4"/>
                <w:rFonts w:asciiTheme="minorHAnsi" w:hAnsiTheme="minorHAnsi" w:cstheme="minorHAnsi"/>
                <w:sz w:val="22"/>
                <w:szCs w:val="22"/>
              </w:rPr>
            </w:pPr>
            <w:r w:rsidRPr="00C1034F">
              <w:rPr>
                <w:rStyle w:val="A4"/>
                <w:rFonts w:asciiTheme="minorHAnsi" w:hAnsiTheme="minorHAnsi" w:cstheme="minorHAnsi"/>
                <w:sz w:val="22"/>
                <w:szCs w:val="22"/>
              </w:rPr>
              <w:t>We are also looking into how a new Training and Development Academy could be used to provide t</w:t>
            </w:r>
            <w:r w:rsidRPr="00C1034F">
              <w:rPr>
                <w:rStyle w:val="A4"/>
                <w:rFonts w:asciiTheme="minorHAnsi" w:hAnsiTheme="minorHAnsi" w:cstheme="minorHAnsi"/>
                <w:sz w:val="22"/>
                <w:szCs w:val="22"/>
              </w:rPr>
              <w:t xml:space="preserve">raining for other fire and rescue services to support our role as National Resilience Lead Authority and we are working to find funding to help with this </w:t>
            </w:r>
          </w:p>
          <w:p w:rsidR="009E12C4" w:rsidRPr="00C1034F" w:rsidRDefault="009E12C4" w:rsidP="00744D52">
            <w:pPr>
              <w:pStyle w:val="Default"/>
              <w:rPr>
                <w:rFonts w:asciiTheme="minorHAnsi" w:hAnsiTheme="minorHAnsi" w:cstheme="minorHAnsi"/>
                <w:sz w:val="22"/>
                <w:szCs w:val="22"/>
              </w:rPr>
            </w:pPr>
          </w:p>
        </w:tc>
        <w:tc>
          <w:tcPr>
            <w:tcW w:w="2163" w:type="dxa"/>
            <w:shd w:val="clear" w:color="auto" w:fill="auto"/>
          </w:tcPr>
          <w:p w:rsidR="009E12C4" w:rsidRPr="00C1034F" w:rsidRDefault="009E12C4" w:rsidP="00744D52">
            <w:r w:rsidRPr="00C1034F">
              <w:t>Preparedness/</w:t>
            </w:r>
          </w:p>
          <w:p w:rsidR="009E12C4" w:rsidRPr="00C1034F" w:rsidRDefault="009E12C4" w:rsidP="00744D52">
            <w:r w:rsidRPr="00C1034F">
              <w:t>National</w:t>
            </w:r>
          </w:p>
          <w:p w:rsidR="009E12C4" w:rsidRPr="00C1034F" w:rsidRDefault="009E12C4" w:rsidP="00744D52">
            <w:r w:rsidRPr="00C1034F">
              <w:t>Resilience/</w:t>
            </w:r>
          </w:p>
          <w:p w:rsidR="009E12C4" w:rsidRPr="00C1034F" w:rsidRDefault="009E12C4" w:rsidP="00744D52">
            <w:r w:rsidRPr="00C1034F">
              <w:t>Response</w:t>
            </w:r>
          </w:p>
          <w:p w:rsidR="009E12C4" w:rsidRPr="00C1034F" w:rsidRDefault="009E12C4" w:rsidP="00744D52"/>
        </w:tc>
        <w:tc>
          <w:tcPr>
            <w:tcW w:w="5440" w:type="dxa"/>
            <w:shd w:val="clear" w:color="auto" w:fill="auto"/>
          </w:tcPr>
          <w:p w:rsidR="009E12C4" w:rsidRPr="00C1034F" w:rsidRDefault="009E12C4" w:rsidP="00744D52">
            <w:r w:rsidRPr="00C1034F">
              <w:rPr>
                <w:b/>
                <w:u w:val="single"/>
              </w:rPr>
              <w:t>Update Jul-Dec 2021</w:t>
            </w:r>
          </w:p>
          <w:p w:rsidR="009E12C4" w:rsidRPr="00C1034F" w:rsidRDefault="009E12C4" w:rsidP="00744D52">
            <w:r w:rsidRPr="00C1034F">
              <w:t>Autumn/Winter 2021 grant has been received from National Resilience.</w:t>
            </w:r>
          </w:p>
          <w:p w:rsidR="009E12C4" w:rsidRPr="00C1034F" w:rsidRDefault="009E12C4" w:rsidP="00744D52">
            <w:r w:rsidRPr="00C1034F">
              <w:t xml:space="preserve"> </w:t>
            </w:r>
          </w:p>
          <w:p w:rsidR="009E12C4" w:rsidRPr="00C1034F" w:rsidRDefault="009E12C4" w:rsidP="00744D52">
            <w:r w:rsidRPr="00C1034F">
              <w:t>Training Zone workshops have been held to plan multi use areas, National Resilience areas and to increase commercial income from the new Training and Development Academy.</w:t>
            </w:r>
          </w:p>
          <w:p w:rsidR="009E12C4" w:rsidRPr="00C1034F" w:rsidRDefault="009E12C4" w:rsidP="00744D52"/>
          <w:p w:rsidR="009E12C4" w:rsidRPr="00C1034F" w:rsidRDefault="009E12C4" w:rsidP="00744D52">
            <w:r w:rsidRPr="00C1034F">
              <w:t>Group Manager</w:t>
            </w:r>
            <w:r w:rsidRPr="00C1034F">
              <w:t xml:space="preserve"> for Training and Development Academy has taken an additional action to look at future opportunities in commercial income.</w:t>
            </w:r>
          </w:p>
          <w:p w:rsidR="009E12C4" w:rsidRPr="00C1034F" w:rsidRDefault="009E12C4" w:rsidP="00744D52"/>
          <w:p w:rsidR="009E12C4" w:rsidRPr="00C1034F" w:rsidRDefault="009E12C4" w:rsidP="00744D52">
            <w:pPr>
              <w:rPr>
                <w:b/>
                <w:u w:val="single"/>
              </w:rPr>
            </w:pPr>
            <w:r w:rsidRPr="00C1034F">
              <w:rPr>
                <w:b/>
                <w:u w:val="single"/>
              </w:rPr>
              <w:t>Year 1 Update – Jan-June 2022</w:t>
            </w:r>
          </w:p>
          <w:p w:rsidR="009E12C4" w:rsidRPr="00C1034F" w:rsidRDefault="009E12C4" w:rsidP="00744D52">
            <w:pPr>
              <w:rPr>
                <w:rFonts w:cstheme="minorHAnsi"/>
              </w:rPr>
            </w:pPr>
            <w:r w:rsidRPr="00C1034F">
              <w:rPr>
                <w:rFonts w:cstheme="minorHAnsi"/>
              </w:rPr>
              <w:lastRenderedPageBreak/>
              <w:t xml:space="preserve">The project received consent on 3rd May 2022 by Liverpool City Council granting planning </w:t>
            </w:r>
            <w:r w:rsidRPr="00C1034F">
              <w:rPr>
                <w:rFonts w:cstheme="minorHAnsi"/>
              </w:rPr>
              <w:t>permission for the 12-acre site on Long Lane.</w:t>
            </w:r>
          </w:p>
          <w:p w:rsidR="009E12C4" w:rsidRPr="00C1034F" w:rsidRDefault="009E12C4" w:rsidP="00744D52">
            <w:pPr>
              <w:rPr>
                <w:rFonts w:cstheme="minorHAnsi"/>
              </w:rPr>
            </w:pPr>
            <w:r w:rsidRPr="00C1034F">
              <w:rPr>
                <w:rFonts w:cstheme="minorHAnsi"/>
              </w:rPr>
              <w:t>MFRA Approved project on 9th June 2022</w:t>
            </w:r>
          </w:p>
          <w:p w:rsidR="009E12C4" w:rsidRPr="00C1034F" w:rsidRDefault="009E12C4" w:rsidP="00744D52">
            <w:pPr>
              <w:rPr>
                <w:rFonts w:cstheme="minorHAnsi"/>
              </w:rPr>
            </w:pPr>
            <w:r w:rsidRPr="00C1034F">
              <w:rPr>
                <w:rFonts w:cstheme="minorHAnsi"/>
              </w:rPr>
              <w:t>The contract for the build has been awarded to Wates Construction. Build expected to be complete by mid-2024.</w:t>
            </w:r>
          </w:p>
          <w:p w:rsidR="009E12C4" w:rsidRPr="00C1034F" w:rsidRDefault="009E12C4" w:rsidP="00744D52">
            <w:pPr>
              <w:rPr>
                <w:b/>
                <w:u w:val="single"/>
              </w:rPr>
            </w:pPr>
          </w:p>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r w:rsidRPr="00C1034F">
              <w:t>Grant received from Nation</w:t>
            </w:r>
            <w:r w:rsidRPr="00C1034F">
              <w:t>al Resilience.   Training Zone workshops are being held to develop multi use areas, National Resilience and increase commercial income.</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r w:rsidRPr="00C1034F">
              <w:t>Project Group Manager is reporting progress to Deputy Chief Fire Officer. Traini</w:t>
            </w:r>
            <w:r w:rsidRPr="00C1034F">
              <w:t>ng and Development Academy (TDA) are assisting with the project</w:t>
            </w:r>
          </w:p>
          <w:p w:rsidR="009E12C4" w:rsidRPr="00C1034F" w:rsidRDefault="009E12C4" w:rsidP="00744D52">
            <w:r w:rsidRPr="00C1034F">
              <w:t>TDA Executive Board Meeting 16</w:t>
            </w:r>
            <w:r w:rsidRPr="00C1034F">
              <w:rPr>
                <w:vertAlign w:val="superscript"/>
              </w:rPr>
              <w:t>th</w:t>
            </w:r>
            <w:r w:rsidRPr="00C1034F">
              <w:t xml:space="preserve"> January 2023. Group Manager TDA is exploring commercial opportunities achievable within new site development </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Year 2 January to June 2023 update</w:t>
            </w:r>
          </w:p>
          <w:p w:rsidR="009E12C4" w:rsidRPr="00C1034F" w:rsidRDefault="009E12C4" w:rsidP="00744D52">
            <w:r w:rsidRPr="00C1034F">
              <w:t xml:space="preserve">Group </w:t>
            </w:r>
            <w:r w:rsidRPr="00C1034F">
              <w:t>Manager Training and Development Academy is still exploring commercial opportunities achievable within new site development, and meetings with Liverpool Growth Partnership planned.</w:t>
            </w:r>
          </w:p>
          <w:p w:rsidR="009E12C4" w:rsidRPr="00C1034F" w:rsidRDefault="009E12C4" w:rsidP="00744D52">
            <w:pPr>
              <w:rPr>
                <w:rFonts w:cstheme="minorHAnsi"/>
              </w:rPr>
            </w:pPr>
          </w:p>
          <w:p w:rsidR="009E12C4" w:rsidRPr="00C1034F" w:rsidRDefault="009E12C4" w:rsidP="00744D52">
            <w:r w:rsidRPr="00C1034F">
              <w:rPr>
                <w:b/>
                <w:bCs/>
                <w:u w:val="single"/>
              </w:rPr>
              <w:t>Year 3 July to September update</w:t>
            </w:r>
          </w:p>
          <w:p w:rsidR="009E12C4" w:rsidRPr="00C1034F" w:rsidRDefault="009E12C4" w:rsidP="00744D52">
            <w:r w:rsidRPr="00C1034F">
              <w:t>Group Manager Training and Development Aca</w:t>
            </w:r>
            <w:r w:rsidRPr="00C1034F">
              <w:t>demy is still exploring commercial opportunities achievable within new site development, and meetings with Liverpool Growth Partnership planned.</w:t>
            </w:r>
          </w:p>
          <w:p w:rsidR="009E12C4" w:rsidRPr="00C1034F" w:rsidRDefault="009E12C4" w:rsidP="00744D52">
            <w:pPr>
              <w:rPr>
                <w:rFonts w:cstheme="minorHAnsi"/>
              </w:rPr>
            </w:pPr>
          </w:p>
          <w:p w:rsidR="009E12C4" w:rsidRPr="00C1034F" w:rsidRDefault="009E12C4" w:rsidP="00744D52">
            <w:pPr>
              <w:jc w:val="both"/>
              <w:rPr>
                <w:b/>
                <w:bCs/>
                <w:highlight w:val="yellow"/>
                <w:u w:val="single"/>
              </w:rPr>
            </w:pPr>
            <w:r w:rsidRPr="00C1034F">
              <w:rPr>
                <w:b/>
                <w:bCs/>
                <w:highlight w:val="yellow"/>
                <w:u w:val="single"/>
              </w:rPr>
              <w:t>Year 3 October to December update</w:t>
            </w:r>
          </w:p>
          <w:p w:rsidR="009E12C4" w:rsidRPr="00C1034F" w:rsidRDefault="009E12C4" w:rsidP="00744D52">
            <w:pPr>
              <w:rPr>
                <w:highlight w:val="yellow"/>
              </w:rPr>
            </w:pPr>
          </w:p>
          <w:p w:rsidR="009E12C4" w:rsidRPr="00C1034F" w:rsidRDefault="009E12C4" w:rsidP="00744D52">
            <w:pPr>
              <w:rPr>
                <w:b/>
                <w:bCs/>
                <w:highlight w:val="yellow"/>
              </w:rPr>
            </w:pPr>
            <w:r w:rsidRPr="00C1034F">
              <w:rPr>
                <w:b/>
                <w:bCs/>
                <w:highlight w:val="yellow"/>
              </w:rPr>
              <w:t>Preparedness/Response</w:t>
            </w:r>
          </w:p>
          <w:p w:rsidR="009E12C4" w:rsidRPr="00C1034F" w:rsidRDefault="009E12C4" w:rsidP="00744D52">
            <w:pPr>
              <w:rPr>
                <w:highlight w:val="yellow"/>
              </w:rPr>
            </w:pPr>
            <w:r w:rsidRPr="00C1034F">
              <w:rPr>
                <w:highlight w:val="yellow"/>
              </w:rPr>
              <w:t>TDA Business Development are looking at the new TDA f</w:t>
            </w:r>
            <w:r w:rsidRPr="00C1034F">
              <w:rPr>
                <w:highlight w:val="yellow"/>
              </w:rPr>
              <w:t>acilities along with capacity for inclusion in the strategy development. This strategy should be completed in time for the move to the new TDA site.</w:t>
            </w:r>
          </w:p>
          <w:p w:rsidR="009E12C4" w:rsidRPr="00C1034F" w:rsidRDefault="009E12C4" w:rsidP="00744D52">
            <w:r w:rsidRPr="00C1034F">
              <w:rPr>
                <w:highlight w:val="yellow"/>
              </w:rPr>
              <w:t>TDA manager attending growth partners meetings. Commercial continues to explore new business opportunities.</w:t>
            </w:r>
            <w:r w:rsidRPr="00C1034F">
              <w:rPr>
                <w:highlight w:val="yellow"/>
              </w:rPr>
              <w:t xml:space="preserve"> Flexible working contracts still available and discussions in place with TDA staff.</w:t>
            </w:r>
          </w:p>
          <w:p w:rsidR="009E12C4" w:rsidRPr="00C1034F" w:rsidRDefault="009E12C4" w:rsidP="00744D52">
            <w:pPr>
              <w:rPr>
                <w:highlight w:val="yellow"/>
              </w:rPr>
            </w:pPr>
            <w:r w:rsidRPr="00C1034F">
              <w:rPr>
                <w:highlight w:val="yellow"/>
              </w:rPr>
              <w:t>TDA staff involved in Knowledge Transfer Programme headed by AM Murphy NR to explore international training.</w:t>
            </w:r>
          </w:p>
          <w:p w:rsidR="009E12C4" w:rsidRPr="00C1034F" w:rsidRDefault="009E12C4" w:rsidP="00744D52">
            <w:pPr>
              <w:rPr>
                <w:highlight w:val="yellow"/>
              </w:rPr>
            </w:pPr>
          </w:p>
          <w:p w:rsidR="009E12C4" w:rsidRPr="00C1034F" w:rsidRDefault="009E12C4" w:rsidP="00744D52">
            <w:pPr>
              <w:rPr>
                <w:b/>
                <w:bCs/>
                <w:highlight w:val="yellow"/>
              </w:rPr>
            </w:pPr>
            <w:r w:rsidRPr="00C1034F">
              <w:rPr>
                <w:b/>
                <w:bCs/>
                <w:highlight w:val="yellow"/>
              </w:rPr>
              <w:t>National Resilience</w:t>
            </w:r>
          </w:p>
          <w:p w:rsidR="009E12C4" w:rsidRPr="00C1034F" w:rsidRDefault="009E12C4" w:rsidP="00744D52">
            <w:pPr>
              <w:jc w:val="both"/>
              <w:rPr>
                <w:highlight w:val="yellow"/>
              </w:rPr>
            </w:pPr>
            <w:r w:rsidRPr="00C1034F">
              <w:rPr>
                <w:highlight w:val="yellow"/>
              </w:rPr>
              <w:t>NR Training team will continue to work wi</w:t>
            </w:r>
            <w:r w:rsidRPr="00C1034F">
              <w:rPr>
                <w:highlight w:val="yellow"/>
              </w:rPr>
              <w:t>th Ops Preparedness to ensure a smooth transition of NR course delivery at the new TDA.</w:t>
            </w:r>
          </w:p>
          <w:p w:rsidR="009E12C4" w:rsidRPr="00C1034F" w:rsidRDefault="009E12C4" w:rsidP="00744D52">
            <w:pPr>
              <w:jc w:val="both"/>
            </w:pPr>
            <w:r w:rsidRPr="00C1034F">
              <w:rPr>
                <w:highlight w:val="yellow"/>
              </w:rPr>
              <w:t>Knowledge Transfer Project Team established to look at international opportunities</w:t>
            </w:r>
          </w:p>
          <w:p w:rsidR="009E12C4" w:rsidRPr="00C1034F" w:rsidRDefault="009E12C4" w:rsidP="00744D52">
            <w:pPr>
              <w:jc w:val="both"/>
              <w:rPr>
                <w:b/>
                <w:bCs/>
                <w:color w:val="FF0000"/>
                <w:u w:val="single"/>
              </w:rPr>
            </w:pPr>
          </w:p>
          <w:p w:rsidR="009E12C4" w:rsidRPr="00C1034F" w:rsidRDefault="009E12C4" w:rsidP="00C1034F">
            <w:pPr>
              <w:jc w:val="both"/>
              <w:rPr>
                <w:b/>
                <w:bCs/>
              </w:rPr>
            </w:pPr>
          </w:p>
        </w:tc>
        <w:sdt>
          <w:sdtPr>
            <w:id w:val="-2103479613"/>
            <w:placeholder>
              <w:docPart w:val="FFA713A1068A47A58064EC4DB3B9D2DB"/>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0" w:type="dxa"/>
                <w:shd w:val="clear" w:color="auto" w:fill="auto"/>
              </w:tcPr>
              <w:p w:rsidR="009E12C4" w:rsidRPr="00C1034F" w:rsidRDefault="009E12C4" w:rsidP="00744D52">
                <w:r>
                  <w:t>YEAR 1 2021-22</w:t>
                </w:r>
              </w:p>
            </w:tc>
          </w:sdtContent>
        </w:sdt>
        <w:tc>
          <w:tcPr>
            <w:tcW w:w="1333" w:type="dxa"/>
          </w:tcPr>
          <w:p w:rsidR="009E12C4" w:rsidRPr="00C1034F" w:rsidRDefault="009E12C4" w:rsidP="00744D52">
            <w:r w:rsidRPr="00C1034F">
              <w:t>March 2024</w:t>
            </w:r>
          </w:p>
          <w:p w:rsidR="009E12C4" w:rsidRPr="00C1034F" w:rsidRDefault="009E12C4" w:rsidP="00744D52"/>
          <w:p w:rsidR="009E12C4" w:rsidRPr="00C1034F" w:rsidRDefault="009E12C4" w:rsidP="00744D52">
            <w:r w:rsidRPr="00C1034F">
              <w:t xml:space="preserve">For completion Yr3 </w:t>
            </w:r>
          </w:p>
        </w:tc>
        <w:tc>
          <w:tcPr>
            <w:tcW w:w="919" w:type="dxa"/>
            <w:shd w:val="clear" w:color="auto" w:fill="00B050"/>
          </w:tcPr>
          <w:p w:rsidR="009E12C4" w:rsidRPr="00C1034F" w:rsidRDefault="009E12C4" w:rsidP="00744D52"/>
        </w:tc>
      </w:tr>
      <w:tr w:rsidR="002B1A98" w:rsidTr="00744D52">
        <w:tc>
          <w:tcPr>
            <w:tcW w:w="1147" w:type="dxa"/>
            <w:shd w:val="clear" w:color="auto" w:fill="A8D08D" w:themeFill="accent6" w:themeFillTint="99"/>
          </w:tcPr>
          <w:p w:rsidR="009E12C4" w:rsidRPr="00C1034F" w:rsidRDefault="009E12C4" w:rsidP="00744D52">
            <w:r w:rsidRPr="00C1034F">
              <w:lastRenderedPageBreak/>
              <w:t>Res/1.6d</w:t>
            </w:r>
          </w:p>
        </w:tc>
        <w:tc>
          <w:tcPr>
            <w:tcW w:w="2328" w:type="dxa"/>
            <w:shd w:val="clear" w:color="auto" w:fill="auto"/>
          </w:tcPr>
          <w:p w:rsidR="009E12C4" w:rsidRPr="00C1034F" w:rsidRDefault="009E12C4" w:rsidP="00744D52">
            <w:pPr>
              <w:autoSpaceDE w:val="0"/>
              <w:autoSpaceDN w:val="0"/>
              <w:adjustRightInd w:val="0"/>
              <w:spacing w:line="241" w:lineRule="atLeast"/>
              <w:rPr>
                <w:rFonts w:cstheme="minorHAnsi"/>
                <w:color w:val="000000"/>
              </w:rPr>
            </w:pPr>
            <w:r w:rsidRPr="00C1034F">
              <w:rPr>
                <w:rFonts w:cstheme="minorHAnsi"/>
                <w:b/>
                <w:bCs/>
                <w:color w:val="000000"/>
              </w:rPr>
              <w:t xml:space="preserve">LONG LANE </w:t>
            </w:r>
            <w:r w:rsidRPr="00C1034F">
              <w:rPr>
                <w:rFonts w:cstheme="minorHAnsi"/>
                <w:color w:val="000000"/>
              </w:rPr>
              <w:t xml:space="preserve">– Search &amp; Rescue (Urban Search and Rescue Mods – Specialist Rescue Appliance) – immediately available supplemented on a retained basis </w:t>
            </w:r>
          </w:p>
          <w:p w:rsidR="009E12C4" w:rsidRPr="00C1034F" w:rsidRDefault="009E12C4" w:rsidP="00744D52">
            <w:pPr>
              <w:rPr>
                <w:rStyle w:val="A4"/>
                <w:rFonts w:cstheme="minorHAnsi"/>
                <w:sz w:val="22"/>
                <w:szCs w:val="22"/>
              </w:rPr>
            </w:pPr>
          </w:p>
        </w:tc>
        <w:tc>
          <w:tcPr>
            <w:tcW w:w="2163" w:type="dxa"/>
            <w:shd w:val="clear" w:color="auto" w:fill="auto"/>
          </w:tcPr>
          <w:p w:rsidR="009E12C4" w:rsidRPr="00C1034F" w:rsidRDefault="009E12C4" w:rsidP="00744D52">
            <w:r w:rsidRPr="00C1034F">
              <w:t>Preparedness/NR</w:t>
            </w:r>
          </w:p>
          <w:p w:rsidR="009E12C4" w:rsidRPr="00C1034F" w:rsidRDefault="009E12C4" w:rsidP="00744D52"/>
        </w:tc>
        <w:tc>
          <w:tcPr>
            <w:tcW w:w="5440" w:type="dxa"/>
            <w:shd w:val="clear" w:color="auto" w:fill="auto"/>
          </w:tcPr>
          <w:p w:rsidR="009E12C4" w:rsidRPr="00C1034F" w:rsidRDefault="009E12C4" w:rsidP="00744D52">
            <w:r w:rsidRPr="00C1034F">
              <w:rPr>
                <w:b/>
                <w:u w:val="single"/>
              </w:rPr>
              <w:t>Update Jul-Dec 2021</w:t>
            </w:r>
          </w:p>
          <w:p w:rsidR="009E12C4" w:rsidRPr="00C1034F" w:rsidRDefault="009E12C4" w:rsidP="00744D52">
            <w:r w:rsidRPr="00C1034F">
              <w:t>As above</w:t>
            </w:r>
          </w:p>
          <w:p w:rsidR="009E12C4" w:rsidRPr="00C1034F" w:rsidRDefault="009E12C4" w:rsidP="00744D52"/>
          <w:p w:rsidR="009E12C4" w:rsidRPr="00C1034F" w:rsidRDefault="009E12C4" w:rsidP="00744D52">
            <w:pPr>
              <w:rPr>
                <w:b/>
                <w:u w:val="single"/>
              </w:rPr>
            </w:pPr>
            <w:r w:rsidRPr="00C1034F">
              <w:rPr>
                <w:b/>
                <w:u w:val="single"/>
              </w:rPr>
              <w:t>Year 1 Update – Jan-June 2022</w:t>
            </w:r>
          </w:p>
          <w:p w:rsidR="009E12C4" w:rsidRPr="00C1034F" w:rsidRDefault="009E12C4" w:rsidP="00744D52">
            <w:pPr>
              <w:rPr>
                <w:rFonts w:cstheme="minorHAnsi"/>
              </w:rPr>
            </w:pPr>
            <w:r w:rsidRPr="00C1034F">
              <w:rPr>
                <w:rFonts w:cstheme="minorHAnsi"/>
              </w:rPr>
              <w:t>The project received consent on 3rd May 2</w:t>
            </w:r>
            <w:r w:rsidRPr="00C1034F">
              <w:rPr>
                <w:rFonts w:cstheme="minorHAnsi"/>
              </w:rPr>
              <w:t>022 by Liverpool City Council granting planning permission for the 12-acre site on Long Lane.</w:t>
            </w:r>
          </w:p>
          <w:p w:rsidR="009E12C4" w:rsidRPr="00C1034F" w:rsidRDefault="009E12C4" w:rsidP="00744D52">
            <w:pPr>
              <w:rPr>
                <w:rFonts w:cstheme="minorHAnsi"/>
              </w:rPr>
            </w:pPr>
            <w:r w:rsidRPr="00C1034F">
              <w:rPr>
                <w:rFonts w:cstheme="minorHAnsi"/>
              </w:rPr>
              <w:t>MFRA Approved project on 9th June 2022</w:t>
            </w:r>
          </w:p>
          <w:p w:rsidR="009E12C4" w:rsidRPr="00C1034F" w:rsidRDefault="009E12C4" w:rsidP="00744D52">
            <w:pPr>
              <w:rPr>
                <w:rFonts w:cstheme="minorHAnsi"/>
              </w:rPr>
            </w:pPr>
            <w:r w:rsidRPr="00C1034F">
              <w:rPr>
                <w:rFonts w:cstheme="minorHAnsi"/>
              </w:rPr>
              <w:t>The contract for the build has been awarded to Wates Construction. Build expected to be complete by mid-2024.</w:t>
            </w:r>
          </w:p>
          <w:p w:rsidR="009E12C4" w:rsidRPr="00C1034F" w:rsidRDefault="009E12C4" w:rsidP="00744D52">
            <w:pPr>
              <w:rPr>
                <w:rStyle w:val="Hyperlink"/>
                <w:rFonts w:cstheme="minorHAnsi"/>
              </w:rPr>
            </w:pPr>
            <w:r w:rsidRPr="00C1034F">
              <w:rPr>
                <w:rFonts w:cstheme="minorHAnsi"/>
              </w:rPr>
              <w:lastRenderedPageBreak/>
              <w:t xml:space="preserve">Corp Comms video publication 9/6 - </w:t>
            </w:r>
            <w:hyperlink r:id="rId10" w:history="1">
              <w:r w:rsidRPr="00C1034F">
                <w:rPr>
                  <w:rStyle w:val="Hyperlink"/>
                  <w:rFonts w:cstheme="minorHAnsi"/>
                </w:rPr>
                <w:t>https://youtu.be/p6Hc6hNP2kk</w:t>
              </w:r>
            </w:hyperlink>
          </w:p>
          <w:p w:rsidR="009E12C4" w:rsidRPr="00C1034F" w:rsidRDefault="009E12C4" w:rsidP="00744D52">
            <w:pPr>
              <w:rPr>
                <w:rFonts w:cstheme="minorHAnsi"/>
              </w:rPr>
            </w:pPr>
          </w:p>
          <w:p w:rsidR="009E12C4" w:rsidRPr="00C1034F" w:rsidRDefault="009E12C4" w:rsidP="00744D52">
            <w:r w:rsidRPr="00C1034F">
              <w:t xml:space="preserve">Search and Rescue Team (SRT)/ Urban Search and Rescue (USAR) team will be staffed as per the current arrangements. This is a robust delivery method in line with USAR national concept of operations with a retained element.   </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Year 2 July-September 2022 upd</w:t>
            </w:r>
            <w:r w:rsidRPr="00C1034F">
              <w:rPr>
                <w:rFonts w:cstheme="minorHAnsi"/>
                <w:b/>
                <w:bCs/>
                <w:u w:val="single"/>
              </w:rPr>
              <w:t>ate</w:t>
            </w:r>
          </w:p>
          <w:p w:rsidR="009E12C4" w:rsidRPr="00C1034F" w:rsidRDefault="009E12C4" w:rsidP="00744D52">
            <w:pPr>
              <w:rPr>
                <w:rFonts w:cstheme="minorHAnsi"/>
              </w:rPr>
            </w:pPr>
            <w:r w:rsidRPr="00C1034F">
              <w:rPr>
                <w:rFonts w:cstheme="minorHAnsi"/>
              </w:rPr>
              <w:t>As 1.2a</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pPr>
              <w:rPr>
                <w:rFonts w:cstheme="minorHAnsi"/>
              </w:rPr>
            </w:pPr>
            <w:r w:rsidRPr="00C1034F">
              <w:rPr>
                <w:rFonts w:cstheme="minorHAnsi"/>
              </w:rPr>
              <w:t>As 1.2a</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January to June 2023 update</w:t>
            </w:r>
          </w:p>
          <w:p w:rsidR="009E12C4" w:rsidRPr="00C1034F" w:rsidRDefault="009E12C4" w:rsidP="00744D52">
            <w:pPr>
              <w:rPr>
                <w:rFonts w:cstheme="minorHAnsi"/>
              </w:rPr>
            </w:pPr>
            <w:r w:rsidRPr="00C1034F">
              <w:rPr>
                <w:rFonts w:cstheme="minorHAnsi"/>
              </w:rPr>
              <w:t>As 1.2a</w:t>
            </w:r>
          </w:p>
          <w:p w:rsidR="009E12C4" w:rsidRPr="00C1034F" w:rsidRDefault="009E12C4" w:rsidP="00744D52">
            <w:pPr>
              <w:rPr>
                <w:rFonts w:cstheme="minorHAnsi"/>
              </w:rPr>
            </w:pPr>
          </w:p>
          <w:p w:rsidR="009E12C4" w:rsidRPr="00C1034F" w:rsidRDefault="009E12C4" w:rsidP="00744D52">
            <w:r w:rsidRPr="00C1034F">
              <w:rPr>
                <w:b/>
                <w:bCs/>
                <w:u w:val="single"/>
              </w:rPr>
              <w:t>Year 3 July to September update</w:t>
            </w:r>
          </w:p>
          <w:p w:rsidR="009E12C4" w:rsidRPr="00C1034F" w:rsidRDefault="009E12C4" w:rsidP="00744D52">
            <w:pPr>
              <w:rPr>
                <w:rFonts w:cstheme="minorHAnsi"/>
              </w:rPr>
            </w:pPr>
            <w:r w:rsidRPr="00C1034F">
              <w:rPr>
                <w:rFonts w:cstheme="minorHAnsi"/>
              </w:rPr>
              <w:t>As 1.2a</w:t>
            </w:r>
          </w:p>
          <w:p w:rsidR="009E12C4" w:rsidRPr="00C1034F" w:rsidRDefault="009E12C4" w:rsidP="00744D52">
            <w:pPr>
              <w:rPr>
                <w:rFonts w:cstheme="minorHAnsi"/>
              </w:rPr>
            </w:pPr>
          </w:p>
          <w:p w:rsidR="009E12C4" w:rsidRPr="00C1034F" w:rsidRDefault="009E12C4" w:rsidP="00744D52">
            <w:pPr>
              <w:jc w:val="both"/>
              <w:rPr>
                <w:b/>
                <w:bCs/>
                <w:highlight w:val="yellow"/>
                <w:u w:val="single"/>
              </w:rPr>
            </w:pPr>
            <w:r w:rsidRPr="00C1034F">
              <w:rPr>
                <w:b/>
                <w:bCs/>
                <w:highlight w:val="yellow"/>
                <w:u w:val="single"/>
              </w:rPr>
              <w:t>Year 3 October to December update</w:t>
            </w:r>
          </w:p>
          <w:p w:rsidR="009E12C4" w:rsidRPr="00C1034F" w:rsidRDefault="009E12C4" w:rsidP="00744D52">
            <w:pPr>
              <w:rPr>
                <w:rFonts w:cstheme="minorHAnsi"/>
                <w:highlight w:val="yellow"/>
              </w:rPr>
            </w:pPr>
            <w:r w:rsidRPr="00C1034F">
              <w:rPr>
                <w:rFonts w:cstheme="minorHAnsi"/>
                <w:highlight w:val="yellow"/>
              </w:rPr>
              <w:t>As 1.2a</w:t>
            </w:r>
          </w:p>
          <w:p w:rsidR="009E12C4" w:rsidRPr="00C1034F" w:rsidRDefault="009E12C4" w:rsidP="00744D52">
            <w:r w:rsidRPr="00C1034F">
              <w:rPr>
                <w:highlight w:val="yellow"/>
              </w:rPr>
              <w:t>Search and Rescue Team (SRT) Review underway prior to move to new Lo</w:t>
            </w:r>
            <w:r w:rsidRPr="00C1034F">
              <w:rPr>
                <w:highlight w:val="yellow"/>
              </w:rPr>
              <w:t>ng Lane site to ensure the most effective operating model to ensure delivery of NR national concept of operations.</w:t>
            </w:r>
          </w:p>
          <w:p w:rsidR="009E12C4" w:rsidRPr="00C1034F" w:rsidRDefault="009E12C4" w:rsidP="00744D52">
            <w:pPr>
              <w:rPr>
                <w:rFonts w:cstheme="minorHAnsi"/>
                <w:color w:val="FF0000"/>
              </w:rPr>
            </w:pPr>
          </w:p>
          <w:p w:rsidR="009E12C4" w:rsidRPr="00C1034F" w:rsidRDefault="009E12C4" w:rsidP="00744D52"/>
        </w:tc>
        <w:sdt>
          <w:sdtPr>
            <w:id w:val="1783453765"/>
            <w:placeholder>
              <w:docPart w:val="A105080B95D14E2F8F1B1E01D1EB76F1"/>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0" w:type="dxa"/>
                <w:shd w:val="clear" w:color="auto" w:fill="auto"/>
              </w:tcPr>
              <w:p w:rsidR="009E12C4" w:rsidRPr="00C1034F" w:rsidRDefault="009E12C4" w:rsidP="00744D52">
                <w:r>
                  <w:t>YEAR 3 2023-24</w:t>
                </w:r>
              </w:p>
            </w:tc>
          </w:sdtContent>
        </w:sdt>
        <w:tc>
          <w:tcPr>
            <w:tcW w:w="1333" w:type="dxa"/>
          </w:tcPr>
          <w:p w:rsidR="009E12C4" w:rsidRPr="00C1034F" w:rsidRDefault="009E12C4" w:rsidP="00744D52">
            <w:r w:rsidRPr="00C1034F">
              <w:t>March 2024</w:t>
            </w:r>
          </w:p>
          <w:p w:rsidR="009E12C4" w:rsidRPr="00C1034F" w:rsidRDefault="009E12C4" w:rsidP="00744D52"/>
          <w:p w:rsidR="009E12C4" w:rsidRPr="00C1034F" w:rsidRDefault="009E12C4" w:rsidP="00744D52">
            <w:r w:rsidRPr="00C1034F">
              <w:t>For completion Yr 3</w:t>
            </w:r>
          </w:p>
        </w:tc>
        <w:tc>
          <w:tcPr>
            <w:tcW w:w="919" w:type="dxa"/>
            <w:shd w:val="clear" w:color="auto" w:fill="FFC000"/>
          </w:tcPr>
          <w:p w:rsidR="009E12C4" w:rsidRPr="00C1034F" w:rsidRDefault="009E12C4" w:rsidP="00744D52"/>
        </w:tc>
      </w:tr>
      <w:tr w:rsidR="002B1A98" w:rsidTr="00744D52">
        <w:tc>
          <w:tcPr>
            <w:tcW w:w="1147" w:type="dxa"/>
            <w:shd w:val="clear" w:color="auto" w:fill="A8D08D" w:themeFill="accent6" w:themeFillTint="99"/>
          </w:tcPr>
          <w:p w:rsidR="009E12C4" w:rsidRPr="00C1034F" w:rsidRDefault="009E12C4" w:rsidP="00744D52">
            <w:r w:rsidRPr="00C1034F">
              <w:t>Res/1.7</w:t>
            </w:r>
          </w:p>
        </w:tc>
        <w:tc>
          <w:tcPr>
            <w:tcW w:w="2328" w:type="dxa"/>
            <w:shd w:val="clear" w:color="auto" w:fill="auto"/>
          </w:tcPr>
          <w:p w:rsidR="009E12C4" w:rsidRPr="00C1034F" w:rsidRDefault="009E12C4" w:rsidP="00744D52">
            <w:pPr>
              <w:rPr>
                <w:rFonts w:cstheme="minorHAnsi"/>
              </w:rPr>
            </w:pPr>
            <w:r w:rsidRPr="00C1034F">
              <w:rPr>
                <w:rStyle w:val="A4"/>
                <w:rFonts w:cstheme="minorHAnsi"/>
                <w:sz w:val="22"/>
                <w:szCs w:val="22"/>
              </w:rPr>
              <w:t>C</w:t>
            </w:r>
            <w:r w:rsidRPr="00C1034F">
              <w:rPr>
                <w:rStyle w:val="A4"/>
                <w:rFonts w:cstheme="minorHAnsi"/>
                <w:sz w:val="22"/>
                <w:szCs w:val="22"/>
              </w:rPr>
              <w:t xml:space="preserve">ontinue to work with North West Ambulance Service to develop an Integrated Demand </w:t>
            </w:r>
            <w:r w:rsidRPr="00C1034F">
              <w:rPr>
                <w:rStyle w:val="A4"/>
                <w:rFonts w:cstheme="minorHAnsi"/>
                <w:sz w:val="22"/>
                <w:szCs w:val="22"/>
              </w:rPr>
              <w:lastRenderedPageBreak/>
              <w:t>Management Programme for times of high demand such as during the Covid 19 pandemic.</w:t>
            </w:r>
          </w:p>
        </w:tc>
        <w:tc>
          <w:tcPr>
            <w:tcW w:w="2163" w:type="dxa"/>
            <w:shd w:val="clear" w:color="auto" w:fill="auto"/>
          </w:tcPr>
          <w:p w:rsidR="009E12C4" w:rsidRPr="00C1034F" w:rsidRDefault="009E12C4" w:rsidP="00744D52">
            <w:r w:rsidRPr="00C1034F">
              <w:lastRenderedPageBreak/>
              <w:t>Response</w:t>
            </w:r>
          </w:p>
          <w:p w:rsidR="009E12C4" w:rsidRPr="00C1034F" w:rsidRDefault="009E12C4" w:rsidP="00744D52"/>
        </w:tc>
        <w:tc>
          <w:tcPr>
            <w:tcW w:w="5440" w:type="dxa"/>
            <w:shd w:val="clear" w:color="auto" w:fill="auto"/>
          </w:tcPr>
          <w:p w:rsidR="009E12C4" w:rsidRPr="00C1034F" w:rsidRDefault="009E12C4" w:rsidP="00744D52">
            <w:pPr>
              <w:spacing w:after="160" w:line="259" w:lineRule="auto"/>
              <w:rPr>
                <w:rFonts w:cstheme="minorHAnsi"/>
              </w:rPr>
            </w:pPr>
            <w:r w:rsidRPr="00C1034F">
              <w:rPr>
                <w:b/>
                <w:u w:val="single"/>
              </w:rPr>
              <w:t>Update Jul-Dec 2021</w:t>
            </w:r>
          </w:p>
          <w:p w:rsidR="009E12C4" w:rsidRPr="00C1034F" w:rsidRDefault="009E12C4" w:rsidP="00744D52">
            <w:pPr>
              <w:spacing w:after="160"/>
              <w:rPr>
                <w:rFonts w:cstheme="minorHAnsi"/>
              </w:rPr>
            </w:pPr>
            <w:r w:rsidRPr="00C1034F">
              <w:rPr>
                <w:rFonts w:cstheme="minorHAnsi"/>
              </w:rPr>
              <w:t xml:space="preserve">MFRS have met with the Chief Medical Officer for NWAS to open discussions on Integrated Demand Management.  </w:t>
            </w:r>
            <w:r w:rsidRPr="00C1034F">
              <w:rPr>
                <w:rFonts w:cstheme="minorHAnsi"/>
              </w:rPr>
              <w:lastRenderedPageBreak/>
              <w:t>Previous Emergency Medical Response documents (MOU and Service Instruction) have been shared and discussions will continue.  Further meetings will b</w:t>
            </w:r>
            <w:r w:rsidRPr="00C1034F">
              <w:rPr>
                <w:rFonts w:cstheme="minorHAnsi"/>
              </w:rPr>
              <w:t>e planned but this discussion will probably carry over into the next functional planning year.</w:t>
            </w:r>
          </w:p>
          <w:p w:rsidR="009E12C4" w:rsidRPr="00C1034F" w:rsidRDefault="009E12C4" w:rsidP="00744D52">
            <w:pPr>
              <w:rPr>
                <w:b/>
                <w:u w:val="single"/>
              </w:rPr>
            </w:pPr>
            <w:r w:rsidRPr="00C1034F">
              <w:rPr>
                <w:b/>
                <w:u w:val="single"/>
              </w:rPr>
              <w:t>Year 1 Update – Jan-June 2022</w:t>
            </w:r>
          </w:p>
          <w:p w:rsidR="009E12C4" w:rsidRPr="00C1034F" w:rsidRDefault="009E12C4" w:rsidP="00744D52">
            <w:pPr>
              <w:spacing w:after="160" w:line="259" w:lineRule="auto"/>
              <w:rPr>
                <w:rFonts w:cstheme="minorHAnsi"/>
              </w:rPr>
            </w:pPr>
            <w:r w:rsidRPr="00C1034F">
              <w:rPr>
                <w:rFonts w:cstheme="minorHAnsi"/>
              </w:rPr>
              <w:t xml:space="preserve">Ongoing </w:t>
            </w:r>
          </w:p>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r w:rsidRPr="00C1034F">
              <w:t>Ops Response are awaiting a data return from Process Evolution (providers of our operational response modelling software) to the following questions:</w:t>
            </w:r>
          </w:p>
          <w:p w:rsidR="009E12C4" w:rsidRPr="00C1034F" w:rsidRDefault="009E12C4" w:rsidP="00744D52"/>
          <w:p w:rsidR="009E12C4" w:rsidRPr="00C1034F" w:rsidRDefault="009E12C4" w:rsidP="00744D52">
            <w:pPr>
              <w:numPr>
                <w:ilvl w:val="0"/>
                <w:numId w:val="3"/>
              </w:numPr>
              <w:rPr>
                <w:rFonts w:eastAsia="Times New Roman"/>
              </w:rPr>
            </w:pPr>
            <w:r w:rsidRPr="00C1034F">
              <w:rPr>
                <w:rFonts w:eastAsia="Times New Roman"/>
              </w:rPr>
              <w:t>If MFRA attended all of these incidents what would our 10 minute response standard look like?</w:t>
            </w:r>
          </w:p>
          <w:p w:rsidR="009E12C4" w:rsidRPr="00C1034F" w:rsidRDefault="009E12C4" w:rsidP="00744D52">
            <w:pPr>
              <w:numPr>
                <w:ilvl w:val="0"/>
                <w:numId w:val="3"/>
              </w:numPr>
              <w:rPr>
                <w:rFonts w:eastAsia="Times New Roman"/>
              </w:rPr>
            </w:pPr>
            <w:r w:rsidRPr="00C1034F">
              <w:rPr>
                <w:rFonts w:eastAsia="Times New Roman"/>
              </w:rPr>
              <w:t>Looking spe</w:t>
            </w:r>
            <w:r w:rsidRPr="00C1034F">
              <w:rPr>
                <w:rFonts w:eastAsia="Times New Roman"/>
              </w:rPr>
              <w:t>cifically at these incident types only what would our predicted average response standard be for these incidents i.e. 5, 6, 7 mins etc?</w:t>
            </w:r>
          </w:p>
          <w:p w:rsidR="009E12C4" w:rsidRPr="00C1034F" w:rsidRDefault="009E12C4" w:rsidP="00744D52">
            <w:r w:rsidRPr="00C1034F">
              <w:t>This information will inform our conversations with NWAS and hopefully enable progress against the IRMP action.</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 xml:space="preserve">Year 2 </w:t>
            </w:r>
            <w:r w:rsidRPr="00C1034F">
              <w:rPr>
                <w:rFonts w:cstheme="minorHAnsi"/>
                <w:b/>
                <w:bCs/>
                <w:u w:val="single"/>
              </w:rPr>
              <w:t>October to December 2022 update</w:t>
            </w:r>
          </w:p>
          <w:p w:rsidR="009E12C4" w:rsidRPr="00C1034F" w:rsidRDefault="009E12C4" w:rsidP="00744D52">
            <w:r w:rsidRPr="00C1034F">
              <w:t xml:space="preserve">Information is being provided by Process Evolution and Strategy and Performance. This data has been provided to the Area Manager Response and Assistant Chief Fire Officer who have requested Response staff to cross reference </w:t>
            </w:r>
            <w:r w:rsidRPr="00C1034F">
              <w:t xml:space="preserve">attendance time data with survivability rates. </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Year 2 January to June 2023 update</w:t>
            </w:r>
          </w:p>
          <w:p w:rsidR="009E12C4" w:rsidRPr="00C1034F" w:rsidRDefault="009E12C4" w:rsidP="00744D52">
            <w:pPr>
              <w:textAlignment w:val="baseline"/>
              <w:rPr>
                <w:rFonts w:ascii="Segoe UI" w:eastAsia="Times New Roman" w:hAnsi="Segoe UI" w:cs="Segoe UI"/>
                <w:lang w:eastAsia="en-GB"/>
              </w:rPr>
            </w:pPr>
            <w:r w:rsidRPr="00C1034F">
              <w:rPr>
                <w:rFonts w:ascii="Calibri" w:eastAsia="Times New Roman" w:hAnsi="Calibri" w:cs="Calibri"/>
                <w:lang w:eastAsia="en-GB"/>
              </w:rPr>
              <w:t xml:space="preserve">Request made to North west Ambulance Service (NWAS) for comparable data to support correlation between early </w:t>
            </w:r>
            <w:r w:rsidRPr="00C1034F">
              <w:rPr>
                <w:rFonts w:ascii="Calibri" w:eastAsia="Times New Roman" w:hAnsi="Calibri" w:cs="Calibri"/>
                <w:lang w:eastAsia="en-GB"/>
              </w:rPr>
              <w:lastRenderedPageBreak/>
              <w:t>intervention CPR times and Operational Response times. No respo</w:t>
            </w:r>
            <w:r w:rsidRPr="00C1034F">
              <w:rPr>
                <w:rFonts w:ascii="Calibri" w:eastAsia="Times New Roman" w:hAnsi="Calibri" w:cs="Calibri"/>
                <w:lang w:eastAsia="en-GB"/>
              </w:rPr>
              <w:t>nse from NWAS. </w:t>
            </w:r>
          </w:p>
          <w:p w:rsidR="009E12C4" w:rsidRPr="00C1034F" w:rsidRDefault="009E12C4" w:rsidP="00744D52">
            <w:pPr>
              <w:textAlignment w:val="baseline"/>
              <w:rPr>
                <w:rFonts w:ascii="Segoe UI" w:eastAsia="Times New Roman" w:hAnsi="Segoe UI" w:cs="Segoe UI"/>
                <w:lang w:eastAsia="en-GB"/>
              </w:rPr>
            </w:pPr>
            <w:r w:rsidRPr="00C1034F">
              <w:rPr>
                <w:rFonts w:ascii="Calibri" w:eastAsia="Times New Roman" w:hAnsi="Calibri" w:cs="Calibri"/>
                <w:lang w:eastAsia="en-GB"/>
              </w:rPr>
              <w:t>Enquiries are ongoing to obtain NWAS data and present report into findings compared to first appliance in attendance times. </w:t>
            </w:r>
          </w:p>
          <w:p w:rsidR="009E12C4" w:rsidRPr="00C1034F" w:rsidRDefault="009E12C4" w:rsidP="00744D52">
            <w:pPr>
              <w:rPr>
                <w:rFonts w:cstheme="minorHAnsi"/>
              </w:rPr>
            </w:pPr>
          </w:p>
          <w:p w:rsidR="009E12C4" w:rsidRPr="00C1034F" w:rsidRDefault="009E12C4" w:rsidP="00744D52">
            <w:r w:rsidRPr="00C1034F">
              <w:rPr>
                <w:b/>
                <w:bCs/>
                <w:u w:val="single"/>
              </w:rPr>
              <w:t>Year 3 July to September update</w:t>
            </w:r>
          </w:p>
          <w:p w:rsidR="009E12C4" w:rsidRPr="00C1034F" w:rsidRDefault="009E12C4" w:rsidP="00744D52">
            <w:pPr>
              <w:rPr>
                <w:bCs/>
              </w:rPr>
            </w:pPr>
            <w:r w:rsidRPr="00C1034F">
              <w:rPr>
                <w:bCs/>
              </w:rPr>
              <w:t>Data from NWAS ‘Red 1’ calls is collated by Strategy and Performance. Project is o</w:t>
            </w:r>
            <w:r w:rsidRPr="00C1034F">
              <w:rPr>
                <w:bCs/>
              </w:rPr>
              <w:t>n hold pending national EMR discussions.</w:t>
            </w:r>
          </w:p>
          <w:p w:rsidR="009E12C4" w:rsidRPr="00C1034F" w:rsidRDefault="009E12C4" w:rsidP="00744D52">
            <w:pPr>
              <w:rPr>
                <w:bCs/>
              </w:rPr>
            </w:pPr>
          </w:p>
          <w:p w:rsidR="009E12C4" w:rsidRPr="00C1034F" w:rsidRDefault="009E12C4" w:rsidP="00744D52">
            <w:pPr>
              <w:jc w:val="both"/>
              <w:rPr>
                <w:b/>
                <w:bCs/>
                <w:u w:val="single"/>
              </w:rPr>
            </w:pPr>
            <w:r w:rsidRPr="00C1034F">
              <w:rPr>
                <w:b/>
                <w:bCs/>
                <w:u w:val="single"/>
              </w:rPr>
              <w:t>Year 3 October to December update</w:t>
            </w:r>
          </w:p>
          <w:p w:rsidR="009E12C4" w:rsidRPr="00C1034F" w:rsidRDefault="009E12C4" w:rsidP="00744D52">
            <w:r w:rsidRPr="00C1034F">
              <w:t xml:space="preserve">Update as above. </w:t>
            </w:r>
          </w:p>
          <w:p w:rsidR="009E12C4" w:rsidRPr="00C1034F" w:rsidRDefault="009E12C4" w:rsidP="00744D52"/>
          <w:p w:rsidR="009E12C4" w:rsidRPr="00C1034F" w:rsidRDefault="009E12C4" w:rsidP="00744D52">
            <w:pPr>
              <w:rPr>
                <w:rFonts w:cstheme="minorHAnsi"/>
              </w:rPr>
            </w:pPr>
          </w:p>
        </w:tc>
        <w:sdt>
          <w:sdtPr>
            <w:id w:val="-2025618556"/>
            <w:placeholder>
              <w:docPart w:val="7A7C961EA15043CFB808E8DA04442407"/>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0" w:type="dxa"/>
                <w:shd w:val="clear" w:color="auto" w:fill="auto"/>
              </w:tcPr>
              <w:p w:rsidR="009E12C4" w:rsidRPr="00C1034F" w:rsidRDefault="009E12C4" w:rsidP="00744D52">
                <w:r>
                  <w:t>YEAR 1 2021-22</w:t>
                </w:r>
              </w:p>
            </w:tc>
          </w:sdtContent>
        </w:sdt>
        <w:tc>
          <w:tcPr>
            <w:tcW w:w="1333" w:type="dxa"/>
          </w:tcPr>
          <w:p w:rsidR="009E12C4" w:rsidRPr="00C1034F" w:rsidRDefault="009E12C4" w:rsidP="00744D52">
            <w:r w:rsidRPr="00C1034F">
              <w:t>March 2024</w:t>
            </w:r>
          </w:p>
          <w:p w:rsidR="009E12C4" w:rsidRPr="00C1034F" w:rsidRDefault="009E12C4" w:rsidP="00744D52"/>
          <w:p w:rsidR="009E12C4" w:rsidRPr="00C1034F" w:rsidRDefault="009E12C4" w:rsidP="00744D52"/>
        </w:tc>
        <w:tc>
          <w:tcPr>
            <w:tcW w:w="919" w:type="dxa"/>
            <w:shd w:val="clear" w:color="auto" w:fill="FF0000"/>
          </w:tcPr>
          <w:p w:rsidR="009E12C4" w:rsidRPr="00C1034F" w:rsidRDefault="009E12C4" w:rsidP="00744D52">
            <w:pPr>
              <w:rPr>
                <w:color w:val="FF0000"/>
              </w:rPr>
            </w:pPr>
          </w:p>
        </w:tc>
      </w:tr>
      <w:tr w:rsidR="002B1A98" w:rsidTr="00744D52">
        <w:tc>
          <w:tcPr>
            <w:tcW w:w="1147" w:type="dxa"/>
            <w:shd w:val="clear" w:color="auto" w:fill="A8D08D" w:themeFill="accent6" w:themeFillTint="99"/>
          </w:tcPr>
          <w:p w:rsidR="009E12C4" w:rsidRPr="00C1034F" w:rsidRDefault="009E12C4" w:rsidP="00744D52">
            <w:r w:rsidRPr="00C1034F">
              <w:lastRenderedPageBreak/>
              <w:t>Prev/2.2</w:t>
            </w:r>
          </w:p>
        </w:tc>
        <w:tc>
          <w:tcPr>
            <w:tcW w:w="2328" w:type="dxa"/>
            <w:shd w:val="clear" w:color="auto" w:fill="auto"/>
          </w:tcPr>
          <w:p w:rsidR="009E12C4" w:rsidRPr="00C1034F" w:rsidRDefault="009E12C4" w:rsidP="00744D52">
            <w:pPr>
              <w:pStyle w:val="Default"/>
              <w:rPr>
                <w:rStyle w:val="A4"/>
                <w:rFonts w:asciiTheme="minorHAnsi" w:hAnsiTheme="minorHAnsi" w:cstheme="minorHAnsi"/>
                <w:color w:val="auto"/>
                <w:sz w:val="22"/>
                <w:szCs w:val="22"/>
              </w:rPr>
            </w:pPr>
            <w:r w:rsidRPr="00C1034F">
              <w:rPr>
                <w:rStyle w:val="A4"/>
                <w:rFonts w:asciiTheme="minorHAnsi" w:hAnsiTheme="minorHAnsi" w:cstheme="minorHAnsi"/>
                <w:color w:val="auto"/>
                <w:sz w:val="22"/>
                <w:szCs w:val="22"/>
              </w:rPr>
              <w:t xml:space="preserve">Complete over 50,000 homes safety visits per year (150,000 in total over the life of this Plan) </w:t>
            </w:r>
          </w:p>
          <w:p w:rsidR="009E12C4" w:rsidRPr="00C1034F" w:rsidRDefault="009E12C4" w:rsidP="00744D52">
            <w:pPr>
              <w:pStyle w:val="Default"/>
              <w:rPr>
                <w:rFonts w:asciiTheme="minorHAnsi" w:hAnsiTheme="minorHAnsi" w:cstheme="minorHAnsi"/>
                <w:color w:val="auto"/>
                <w:sz w:val="22"/>
                <w:szCs w:val="22"/>
              </w:rPr>
            </w:pPr>
          </w:p>
        </w:tc>
        <w:tc>
          <w:tcPr>
            <w:tcW w:w="2163" w:type="dxa"/>
            <w:shd w:val="clear" w:color="auto" w:fill="auto"/>
          </w:tcPr>
          <w:p w:rsidR="009E12C4" w:rsidRPr="00C1034F" w:rsidRDefault="009E12C4" w:rsidP="00744D52">
            <w:r w:rsidRPr="00C1034F">
              <w:t>Prevention</w:t>
            </w:r>
          </w:p>
          <w:p w:rsidR="009E12C4" w:rsidRPr="00C1034F" w:rsidRDefault="009E12C4" w:rsidP="00744D52"/>
        </w:tc>
        <w:tc>
          <w:tcPr>
            <w:tcW w:w="5440" w:type="dxa"/>
            <w:shd w:val="clear" w:color="auto" w:fill="auto"/>
          </w:tcPr>
          <w:p w:rsidR="009E12C4" w:rsidRPr="00C1034F" w:rsidRDefault="009E12C4" w:rsidP="00744D52">
            <w:pPr>
              <w:jc w:val="both"/>
              <w:rPr>
                <w:rFonts w:cstheme="minorHAnsi"/>
              </w:rPr>
            </w:pPr>
            <w:r w:rsidRPr="00C1034F">
              <w:rPr>
                <w:b/>
                <w:u w:val="single"/>
              </w:rPr>
              <w:t>Update Jul-Dec 2021</w:t>
            </w:r>
          </w:p>
          <w:p w:rsidR="009E12C4" w:rsidRPr="00C1034F" w:rsidRDefault="009E12C4" w:rsidP="00744D52">
            <w:pPr>
              <w:jc w:val="both"/>
            </w:pPr>
            <w:r w:rsidRPr="00C1034F">
              <w:rPr>
                <w:rFonts w:cstheme="minorHAnsi"/>
              </w:rPr>
              <w:t>Year 2021/22 will be impacted by the pandemic, details are reported to the Authority.</w:t>
            </w:r>
            <w:r w:rsidRPr="00C1034F">
              <w:t xml:space="preserve"> Progress monitored by </w:t>
            </w:r>
            <w:r w:rsidRPr="00C1034F">
              <w:t>Performance Management Group for yearly reporting</w:t>
            </w:r>
          </w:p>
          <w:p w:rsidR="009E12C4" w:rsidRPr="00C1034F" w:rsidRDefault="009E12C4" w:rsidP="00744D52">
            <w:pPr>
              <w:jc w:val="both"/>
            </w:pPr>
          </w:p>
          <w:p w:rsidR="009E12C4" w:rsidRPr="00C1034F" w:rsidRDefault="009E12C4" w:rsidP="00744D52">
            <w:pPr>
              <w:rPr>
                <w:b/>
                <w:u w:val="single"/>
              </w:rPr>
            </w:pPr>
            <w:r w:rsidRPr="00C1034F">
              <w:rPr>
                <w:b/>
                <w:u w:val="single"/>
              </w:rPr>
              <w:t>Year 1 Update – Jan-June 2022</w:t>
            </w:r>
          </w:p>
          <w:p w:rsidR="009E12C4" w:rsidRPr="00C1034F" w:rsidRDefault="009E12C4" w:rsidP="00744D52">
            <w:pPr>
              <w:jc w:val="both"/>
              <w:rPr>
                <w:rFonts w:cstheme="minorHAnsi"/>
              </w:rPr>
            </w:pPr>
            <w:r w:rsidRPr="00C1034F">
              <w:rPr>
                <w:rFonts w:cstheme="minorHAnsi"/>
              </w:rPr>
              <w:t>Home Safety Strategy reset took place at year end 2021 into new financial year 2022. It is back on track with both easing of lockdowns and introduction of Station Managers ont</w:t>
            </w:r>
            <w:r w:rsidRPr="00C1034F">
              <w:rPr>
                <w:rFonts w:cstheme="minorHAnsi"/>
              </w:rPr>
              <w:t>o single stations. Group Manager Home Safety and Group Manager Operational Response remain accountable through Performance Management Group and meet frequently to discuss challenges regarding performance management. On target for yearly return of HFSC deli</w:t>
            </w:r>
            <w:r w:rsidRPr="00C1034F">
              <w:rPr>
                <w:rFonts w:cstheme="minorHAnsi"/>
              </w:rPr>
              <w:t>very.</w:t>
            </w:r>
          </w:p>
          <w:p w:rsidR="009E12C4" w:rsidRPr="00C1034F" w:rsidRDefault="009E12C4" w:rsidP="00744D52">
            <w:pPr>
              <w:jc w:val="both"/>
              <w:rPr>
                <w:rFonts w:cstheme="minorHAnsi"/>
              </w:rPr>
            </w:pPr>
          </w:p>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pPr>
              <w:rPr>
                <w:rFonts w:cstheme="minorHAnsi"/>
              </w:rPr>
            </w:pPr>
            <w:r w:rsidRPr="00C1034F">
              <w:rPr>
                <w:rFonts w:cstheme="minorHAnsi"/>
              </w:rPr>
              <w:t xml:space="preserve">Figures for 2021/22 year are on target and close work with GM Home Safety and GM Response is ensuring crews </w:t>
            </w:r>
            <w:r w:rsidRPr="00C1034F">
              <w:rPr>
                <w:rFonts w:cstheme="minorHAnsi"/>
              </w:rPr>
              <w:lastRenderedPageBreak/>
              <w:t xml:space="preserve">maintain the excellent progress made so far. Campaigns will look to target the most vulnerable based on </w:t>
            </w:r>
            <w:r w:rsidRPr="00C1034F">
              <w:rPr>
                <w:rFonts w:cstheme="minorHAnsi"/>
              </w:rPr>
              <w:t xml:space="preserve">our data. The approach taken for older person’s day provided a higher % return in identifying high risk residents, this will be adopted for future campaigns. Partner agencies will also be included on campaigns </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pPr>
              <w:rPr>
                <w:rFonts w:cstheme="minorHAnsi"/>
              </w:rPr>
            </w:pPr>
            <w:r w:rsidRPr="00C1034F">
              <w:rPr>
                <w:rFonts w:cstheme="minorHAnsi"/>
              </w:rPr>
              <w:t>Short</w:t>
            </w:r>
            <w:r w:rsidRPr="00C1034F">
              <w:rPr>
                <w:rFonts w:cstheme="minorHAnsi"/>
              </w:rPr>
              <w:t>fall between station plan total (45,951) and IRMP commitment (50,000) for year 2022-2023 identified. This has been discussed between Prevention and Response and a robust plan implemented. Winter campaigns are being used to increase output from stations. St</w:t>
            </w:r>
            <w:r w:rsidRPr="00C1034F">
              <w:rPr>
                <w:rFonts w:cstheme="minorHAnsi"/>
              </w:rPr>
              <w:t>ation totals for 2023-2024 have been adjusted to reflect 50,000.</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January to June 2023 update</w:t>
            </w:r>
          </w:p>
          <w:p w:rsidR="009E12C4" w:rsidRPr="00C1034F" w:rsidRDefault="009E12C4" w:rsidP="00744D52">
            <w:r w:rsidRPr="00C1034F">
              <w:t>47,771 HFSC were completed by operational crews, this exceeded the target set via the station plans but is short of the target set out in the IRMP (50,000)</w:t>
            </w:r>
            <w:r w:rsidRPr="00C1034F">
              <w:t xml:space="preserve">. Campaigns will be conducted throughout 2023/24 to ensure the overall IRMP target is achieved. </w:t>
            </w:r>
          </w:p>
          <w:p w:rsidR="009E12C4" w:rsidRPr="00C1034F" w:rsidRDefault="009E12C4" w:rsidP="00744D52"/>
          <w:p w:rsidR="009E12C4" w:rsidRPr="00C1034F" w:rsidRDefault="009E12C4" w:rsidP="00744D52">
            <w:r w:rsidRPr="00C1034F">
              <w:rPr>
                <w:b/>
                <w:bCs/>
                <w:u w:val="single"/>
              </w:rPr>
              <w:t>Year 3 July to September update</w:t>
            </w:r>
          </w:p>
          <w:p w:rsidR="009E12C4" w:rsidRPr="00C1034F" w:rsidRDefault="009E12C4" w:rsidP="00744D52">
            <w:r w:rsidRPr="00C1034F">
              <w:t xml:space="preserve">31,685 HFSC have been completed by Operational Crews this year and are on target to meet the 50,000. Campaigns continue to be </w:t>
            </w:r>
            <w:r w:rsidRPr="00C1034F">
              <w:t>delivered to make up any shortfall on the 150,000 3-year target.</w:t>
            </w:r>
          </w:p>
          <w:p w:rsidR="009E12C4" w:rsidRPr="00C1034F" w:rsidRDefault="009E12C4" w:rsidP="00744D52"/>
          <w:p w:rsidR="009E12C4" w:rsidRPr="00C1034F" w:rsidRDefault="009E12C4" w:rsidP="00744D52">
            <w:pPr>
              <w:jc w:val="both"/>
              <w:rPr>
                <w:b/>
                <w:bCs/>
                <w:u w:val="single"/>
              </w:rPr>
            </w:pPr>
            <w:r w:rsidRPr="00C1034F">
              <w:rPr>
                <w:b/>
                <w:bCs/>
                <w:highlight w:val="yellow"/>
                <w:u w:val="single"/>
              </w:rPr>
              <w:t>Year 3 October to December update</w:t>
            </w:r>
          </w:p>
          <w:p w:rsidR="009E12C4" w:rsidRPr="00C1034F" w:rsidRDefault="009E12C4" w:rsidP="00157CE4">
            <w:pPr>
              <w:jc w:val="both"/>
            </w:pPr>
            <w:r w:rsidRPr="00C1034F">
              <w:rPr>
                <w:highlight w:val="yellow"/>
              </w:rPr>
              <w:t>Operational Crews have delivered 39,942 Home Fire Safety Checks up to and including 31</w:t>
            </w:r>
            <w:r w:rsidRPr="00C1034F">
              <w:rPr>
                <w:highlight w:val="yellow"/>
                <w:vertAlign w:val="superscript"/>
              </w:rPr>
              <w:t>st</w:t>
            </w:r>
            <w:r w:rsidRPr="00C1034F">
              <w:rPr>
                <w:highlight w:val="yellow"/>
              </w:rPr>
              <w:t xml:space="preserve"> December 2023. Of those HFSC, 59.3% (against a target of 60%) have </w:t>
            </w:r>
            <w:r w:rsidRPr="00C1034F">
              <w:rPr>
                <w:highlight w:val="yellow"/>
              </w:rPr>
              <w:t xml:space="preserve">been delivered against individuals aged 65 years old and over. Operational </w:t>
            </w:r>
            <w:r w:rsidRPr="00C1034F">
              <w:rPr>
                <w:highlight w:val="yellow"/>
              </w:rPr>
              <w:lastRenderedPageBreak/>
              <w:t>Crews are on target to meet the 50,000 target for 2023-2024 and the 150,000 target for 2021-2024.</w:t>
            </w:r>
          </w:p>
          <w:p w:rsidR="009E12C4" w:rsidRPr="00C1034F" w:rsidRDefault="009E12C4" w:rsidP="00744D52"/>
          <w:p w:rsidR="009E12C4" w:rsidRPr="00C1034F" w:rsidRDefault="009E12C4" w:rsidP="00744D52">
            <w:pPr>
              <w:rPr>
                <w:rFonts w:cstheme="minorHAnsi"/>
              </w:rPr>
            </w:pPr>
          </w:p>
        </w:tc>
        <w:sdt>
          <w:sdtPr>
            <w:id w:val="766817657"/>
            <w:placeholder>
              <w:docPart w:val="65CB5F35E95B4870B2C7BEF0767A78C4"/>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0" w:type="dxa"/>
                <w:shd w:val="clear" w:color="auto" w:fill="auto"/>
              </w:tcPr>
              <w:p w:rsidR="009E12C4" w:rsidRPr="00C1034F" w:rsidRDefault="009E12C4" w:rsidP="00744D52">
                <w:r>
                  <w:t>YEAR 1 2021-22</w:t>
                </w:r>
              </w:p>
            </w:tc>
          </w:sdtContent>
        </w:sdt>
        <w:tc>
          <w:tcPr>
            <w:tcW w:w="1333" w:type="dxa"/>
          </w:tcPr>
          <w:p w:rsidR="009E12C4" w:rsidRPr="00C1034F" w:rsidRDefault="009E12C4" w:rsidP="00744D52">
            <w:r w:rsidRPr="00C1034F">
              <w:t xml:space="preserve">March 2024 </w:t>
            </w:r>
          </w:p>
          <w:p w:rsidR="009E12C4" w:rsidRPr="00C1034F" w:rsidRDefault="009E12C4" w:rsidP="00744D52"/>
          <w:p w:rsidR="009E12C4" w:rsidRPr="00C1034F" w:rsidRDefault="009E12C4" w:rsidP="00744D52">
            <w:r w:rsidRPr="00C1034F">
              <w:t xml:space="preserve">This action will be live for the entire IRMP </w:t>
            </w:r>
          </w:p>
        </w:tc>
        <w:tc>
          <w:tcPr>
            <w:tcW w:w="919" w:type="dxa"/>
            <w:shd w:val="clear" w:color="auto" w:fill="FFC000"/>
          </w:tcPr>
          <w:p w:rsidR="009E12C4" w:rsidRPr="00C1034F" w:rsidRDefault="009E12C4" w:rsidP="00744D52"/>
        </w:tc>
      </w:tr>
      <w:tr w:rsidR="002B1A98" w:rsidTr="00744D52">
        <w:tc>
          <w:tcPr>
            <w:tcW w:w="1147" w:type="dxa"/>
            <w:shd w:val="clear" w:color="auto" w:fill="A8D08D" w:themeFill="accent6" w:themeFillTint="99"/>
          </w:tcPr>
          <w:p w:rsidR="009E12C4" w:rsidRPr="00C1034F" w:rsidRDefault="009E12C4" w:rsidP="00744D52">
            <w:bookmarkStart w:id="3" w:name="_Hlk119057877"/>
            <w:r w:rsidRPr="00C1034F">
              <w:lastRenderedPageBreak/>
              <w:t>Prev/2.3</w:t>
            </w:r>
          </w:p>
        </w:tc>
        <w:tc>
          <w:tcPr>
            <w:tcW w:w="2328" w:type="dxa"/>
            <w:shd w:val="clear" w:color="auto" w:fill="auto"/>
          </w:tcPr>
          <w:p w:rsidR="009E12C4" w:rsidRPr="00C1034F" w:rsidRDefault="009E12C4" w:rsidP="00744D52">
            <w:pPr>
              <w:pStyle w:val="Default"/>
              <w:rPr>
                <w:rStyle w:val="A4"/>
                <w:rFonts w:asciiTheme="minorHAnsi" w:hAnsiTheme="minorHAnsi" w:cstheme="minorHAnsi"/>
                <w:color w:val="auto"/>
                <w:sz w:val="22"/>
                <w:szCs w:val="22"/>
              </w:rPr>
            </w:pPr>
            <w:r w:rsidRPr="00C1034F">
              <w:rPr>
                <w:rStyle w:val="A4"/>
                <w:rFonts w:asciiTheme="minorHAnsi" w:hAnsiTheme="minorHAnsi" w:cstheme="minorHAnsi"/>
                <w:color w:val="auto"/>
                <w:sz w:val="22"/>
                <w:szCs w:val="22"/>
              </w:rPr>
              <w:t xml:space="preserve">10,000 Safe and Well Visits per year (30,000 in total over the life of this Plan) </w:t>
            </w:r>
          </w:p>
          <w:p w:rsidR="009E12C4" w:rsidRPr="00C1034F" w:rsidRDefault="009E12C4" w:rsidP="00744D52">
            <w:pPr>
              <w:pStyle w:val="Default"/>
              <w:rPr>
                <w:rFonts w:asciiTheme="minorHAnsi" w:hAnsiTheme="minorHAnsi" w:cstheme="minorHAnsi"/>
                <w:color w:val="auto"/>
                <w:sz w:val="22"/>
                <w:szCs w:val="22"/>
              </w:rPr>
            </w:pPr>
          </w:p>
        </w:tc>
        <w:tc>
          <w:tcPr>
            <w:tcW w:w="2163" w:type="dxa"/>
            <w:shd w:val="clear" w:color="auto" w:fill="auto"/>
          </w:tcPr>
          <w:p w:rsidR="009E12C4" w:rsidRPr="00C1034F" w:rsidRDefault="009E12C4" w:rsidP="00744D52">
            <w:r w:rsidRPr="00C1034F">
              <w:t>Prevention</w:t>
            </w:r>
          </w:p>
          <w:p w:rsidR="009E12C4" w:rsidRPr="00C1034F" w:rsidRDefault="009E12C4" w:rsidP="00744D52"/>
        </w:tc>
        <w:tc>
          <w:tcPr>
            <w:tcW w:w="5440" w:type="dxa"/>
            <w:shd w:val="clear" w:color="auto" w:fill="auto"/>
          </w:tcPr>
          <w:p w:rsidR="009E12C4" w:rsidRPr="00C1034F" w:rsidRDefault="009E12C4" w:rsidP="00744D52">
            <w:r w:rsidRPr="00C1034F">
              <w:rPr>
                <w:b/>
                <w:u w:val="single"/>
              </w:rPr>
              <w:t>Update Jul-Dec 2021</w:t>
            </w:r>
          </w:p>
          <w:p w:rsidR="009E12C4" w:rsidRPr="00C1034F" w:rsidRDefault="009E12C4" w:rsidP="00744D52">
            <w:r w:rsidRPr="00C1034F">
              <w:t xml:space="preserve">It is anticipated that Prevention </w:t>
            </w:r>
            <w:r w:rsidRPr="00C1034F">
              <w:t xml:space="preserve">advocates will hit the target for the year. Figures reported at Performance Management Group (PMG) – next year will see the introduction of CFRMIS which will improve efficiency. </w:t>
            </w:r>
          </w:p>
          <w:p w:rsidR="009E12C4" w:rsidRPr="00C1034F" w:rsidRDefault="009E12C4" w:rsidP="00744D52"/>
          <w:p w:rsidR="009E12C4" w:rsidRPr="00C1034F" w:rsidRDefault="009E12C4" w:rsidP="00744D52">
            <w:pPr>
              <w:rPr>
                <w:b/>
                <w:u w:val="single"/>
              </w:rPr>
            </w:pPr>
            <w:r w:rsidRPr="00C1034F">
              <w:rPr>
                <w:b/>
                <w:u w:val="single"/>
              </w:rPr>
              <w:t>Year 1 Update – Jan-June 2022</w:t>
            </w:r>
          </w:p>
          <w:p w:rsidR="009E12C4" w:rsidRPr="00C1034F" w:rsidRDefault="009E12C4" w:rsidP="00744D52">
            <w:pPr>
              <w:jc w:val="both"/>
              <w:rPr>
                <w:rFonts w:cstheme="minorHAnsi"/>
              </w:rPr>
            </w:pPr>
            <w:r w:rsidRPr="00C1034F">
              <w:rPr>
                <w:rFonts w:cstheme="minorHAnsi"/>
              </w:rPr>
              <w:t>Home Safety Strategy reset took place at year end 2021 into new financial year 2022. It is back on track with both easing of lockdowns and introduction of Station Managers onto single stations. Group Manager Home Safety and Group Manager Operational Respon</w:t>
            </w:r>
            <w:r w:rsidRPr="00C1034F">
              <w:rPr>
                <w:rFonts w:cstheme="minorHAnsi"/>
              </w:rPr>
              <w:t>se remain accountable through Performance Management Group and meet frequently to discuss challenges regarding performance management. On target for yearly return of Safe and Well delivery.</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pPr>
              <w:jc w:val="both"/>
            </w:pPr>
            <w:r w:rsidRPr="00C1034F">
              <w:t xml:space="preserve">Prevention are still on target </w:t>
            </w:r>
            <w:r w:rsidRPr="00C1034F">
              <w:t>to meet the 10,000 Safe and Well visits. There has been a slight reduction in September/October as this was due to the User Acceptance Testing (UAT) and subsequent full implementation of CFRMIS. Updates will continue to be given at Performance Management G</w:t>
            </w:r>
            <w:r w:rsidRPr="00C1034F">
              <w:t>roup (PMG).</w:t>
            </w:r>
          </w:p>
          <w:p w:rsidR="009E12C4" w:rsidRPr="00C1034F" w:rsidRDefault="009E12C4" w:rsidP="00744D52">
            <w:pPr>
              <w:jc w:val="both"/>
            </w:pPr>
          </w:p>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pPr>
              <w:jc w:val="both"/>
            </w:pPr>
            <w:r w:rsidRPr="00C1034F">
              <w:t xml:space="preserve">Staffing challenges have affected the cumulative total of Safe and Well visits (approx. 7,500 at present). A concerted effort will be made in February and March in an attempt to </w:t>
            </w:r>
            <w:r w:rsidRPr="00C1034F">
              <w:lastRenderedPageBreak/>
              <w:t>meet the 10,000 figure. Up</w:t>
            </w:r>
            <w:r w:rsidRPr="00C1034F">
              <w:t>dates will continue to be given at Performance Management Group (PMG).</w:t>
            </w:r>
          </w:p>
          <w:p w:rsidR="009E12C4" w:rsidRPr="00C1034F" w:rsidRDefault="009E12C4" w:rsidP="00744D52">
            <w:pPr>
              <w:jc w:val="both"/>
            </w:pPr>
          </w:p>
          <w:p w:rsidR="009E12C4" w:rsidRPr="00C1034F" w:rsidRDefault="009E12C4" w:rsidP="00744D52">
            <w:pPr>
              <w:rPr>
                <w:rFonts w:cstheme="minorHAnsi"/>
                <w:b/>
                <w:bCs/>
                <w:u w:val="single"/>
              </w:rPr>
            </w:pPr>
            <w:r w:rsidRPr="00C1034F">
              <w:rPr>
                <w:rFonts w:cstheme="minorHAnsi"/>
                <w:b/>
                <w:bCs/>
                <w:u w:val="single"/>
              </w:rPr>
              <w:t>Year 2 January to June 2023 update</w:t>
            </w:r>
          </w:p>
          <w:p w:rsidR="009E12C4" w:rsidRPr="00C1034F" w:rsidRDefault="009E12C4" w:rsidP="00744D52">
            <w:pPr>
              <w:jc w:val="both"/>
            </w:pPr>
            <w:r w:rsidRPr="00C1034F">
              <w:t>Vulnerable Persons Advocates delivered 8,967 High Risk Safe and Well visits which was below the target of 10,000. This was due to a combination of fa</w:t>
            </w:r>
            <w:r w:rsidRPr="00C1034F">
              <w:t>ctors affecting the size and capacity of the team. The Prevention Team will be aiming to deliver 11,000 High Risk Safe and Well visits in 2023-2024 to achieve the 3-year target of 30,000.</w:t>
            </w:r>
          </w:p>
          <w:p w:rsidR="009E12C4" w:rsidRPr="00C1034F" w:rsidRDefault="009E12C4" w:rsidP="00744D52">
            <w:pPr>
              <w:rPr>
                <w:rFonts w:cstheme="minorHAnsi"/>
              </w:rPr>
            </w:pPr>
          </w:p>
          <w:p w:rsidR="009E12C4" w:rsidRPr="00C1034F" w:rsidRDefault="009E12C4" w:rsidP="00744D52">
            <w:r w:rsidRPr="00C1034F">
              <w:rPr>
                <w:b/>
                <w:bCs/>
                <w:u w:val="single"/>
              </w:rPr>
              <w:t>Year 3 July to September update</w:t>
            </w:r>
          </w:p>
          <w:p w:rsidR="009E12C4" w:rsidRPr="00C1034F" w:rsidRDefault="009E12C4" w:rsidP="00744D52">
            <w:pPr>
              <w:jc w:val="both"/>
            </w:pPr>
            <w:r w:rsidRPr="00C1034F">
              <w:t>Vulnerable Persons Advocates have e</w:t>
            </w:r>
            <w:r w:rsidRPr="00C1034F">
              <w:t>xceeded the target of 833 Safe and Well visits in July, August and September and following a report to the CRM Board and PMG are on track to achieve the 10,000 Safe and Well visits for 2023-2024 and the 30,000 target for the three year IRMP.</w:t>
            </w:r>
          </w:p>
          <w:p w:rsidR="009E12C4" w:rsidRPr="00C1034F" w:rsidRDefault="009E12C4" w:rsidP="00744D52"/>
          <w:p w:rsidR="009E12C4" w:rsidRPr="00C1034F" w:rsidRDefault="009E12C4" w:rsidP="00744D52">
            <w:pPr>
              <w:jc w:val="both"/>
              <w:rPr>
                <w:b/>
                <w:bCs/>
                <w:u w:val="single"/>
              </w:rPr>
            </w:pPr>
            <w:r w:rsidRPr="00C1034F">
              <w:rPr>
                <w:b/>
                <w:bCs/>
                <w:highlight w:val="yellow"/>
                <w:u w:val="single"/>
              </w:rPr>
              <w:t>Year 3 Octobe</w:t>
            </w:r>
            <w:r w:rsidRPr="00C1034F">
              <w:rPr>
                <w:b/>
                <w:bCs/>
                <w:highlight w:val="yellow"/>
                <w:u w:val="single"/>
              </w:rPr>
              <w:t>r to December update</w:t>
            </w:r>
          </w:p>
          <w:p w:rsidR="009E12C4" w:rsidRPr="00C1034F" w:rsidRDefault="009E12C4" w:rsidP="00157CE4">
            <w:r w:rsidRPr="00C1034F">
              <w:rPr>
                <w:highlight w:val="yellow"/>
              </w:rPr>
              <w:t>Vulnerable Person Advocates have delivered 7,995 Safe and Well visits up to an including 31</w:t>
            </w:r>
            <w:r w:rsidRPr="00C1034F">
              <w:rPr>
                <w:highlight w:val="yellow"/>
                <w:vertAlign w:val="superscript"/>
              </w:rPr>
              <w:t>st</w:t>
            </w:r>
            <w:r w:rsidRPr="00C1034F">
              <w:rPr>
                <w:highlight w:val="yellow"/>
              </w:rPr>
              <w:t xml:space="preserve"> December 2023. The team are on target to deliver against 10,000 Safe and Well visits for 2023-2024 and 30,000 Safe and Well visits for 2021-2</w:t>
            </w:r>
            <w:r w:rsidRPr="00C1034F">
              <w:rPr>
                <w:highlight w:val="yellow"/>
              </w:rPr>
              <w:t>024.</w:t>
            </w:r>
          </w:p>
          <w:p w:rsidR="009E12C4" w:rsidRPr="00C1034F" w:rsidRDefault="009E12C4" w:rsidP="00744D52"/>
        </w:tc>
        <w:sdt>
          <w:sdtPr>
            <w:id w:val="22294565"/>
            <w:placeholder>
              <w:docPart w:val="5767EBAB7F324EE8B26A07BF9CFBD216"/>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0" w:type="dxa"/>
                <w:shd w:val="clear" w:color="auto" w:fill="auto"/>
              </w:tcPr>
              <w:p w:rsidR="009E12C4" w:rsidRPr="00C1034F" w:rsidRDefault="009E12C4" w:rsidP="00744D52">
                <w:r>
                  <w:t>YEAR 1 2021-22</w:t>
                </w:r>
              </w:p>
            </w:tc>
          </w:sdtContent>
        </w:sdt>
        <w:tc>
          <w:tcPr>
            <w:tcW w:w="1333" w:type="dxa"/>
          </w:tcPr>
          <w:p w:rsidR="009E12C4" w:rsidRPr="00C1034F" w:rsidRDefault="009E12C4" w:rsidP="00744D52">
            <w:r w:rsidRPr="00C1034F">
              <w:t xml:space="preserve">March 2024 </w:t>
            </w:r>
          </w:p>
          <w:p w:rsidR="009E12C4" w:rsidRPr="00C1034F" w:rsidRDefault="009E12C4" w:rsidP="00744D52"/>
          <w:p w:rsidR="009E12C4" w:rsidRPr="00C1034F" w:rsidRDefault="009E12C4" w:rsidP="00744D52">
            <w:r w:rsidRPr="00C1034F">
              <w:t>This action will be live for the entire IRMP</w:t>
            </w:r>
          </w:p>
        </w:tc>
        <w:tc>
          <w:tcPr>
            <w:tcW w:w="919" w:type="dxa"/>
            <w:shd w:val="clear" w:color="auto" w:fill="FFC000"/>
          </w:tcPr>
          <w:p w:rsidR="009E12C4" w:rsidRPr="00C1034F" w:rsidRDefault="009E12C4" w:rsidP="00744D52"/>
        </w:tc>
      </w:tr>
      <w:bookmarkEnd w:id="3"/>
      <w:tr w:rsidR="002B1A98" w:rsidTr="00744D52">
        <w:tc>
          <w:tcPr>
            <w:tcW w:w="1147" w:type="dxa"/>
            <w:shd w:val="clear" w:color="auto" w:fill="A8D08D" w:themeFill="accent6" w:themeFillTint="99"/>
          </w:tcPr>
          <w:p w:rsidR="009E12C4" w:rsidRPr="00C1034F" w:rsidRDefault="009E12C4" w:rsidP="00744D52">
            <w:r w:rsidRPr="00C1034F">
              <w:t>Prev/2.4</w:t>
            </w:r>
          </w:p>
        </w:tc>
        <w:tc>
          <w:tcPr>
            <w:tcW w:w="2328" w:type="dxa"/>
            <w:shd w:val="clear" w:color="auto" w:fill="auto"/>
          </w:tcPr>
          <w:p w:rsidR="009E12C4" w:rsidRPr="00C1034F" w:rsidRDefault="009E12C4" w:rsidP="00744D52">
            <w:pPr>
              <w:autoSpaceDE w:val="0"/>
              <w:autoSpaceDN w:val="0"/>
              <w:adjustRightInd w:val="0"/>
              <w:rPr>
                <w:rFonts w:cstheme="minorHAnsi"/>
              </w:rPr>
            </w:pPr>
            <w:r w:rsidRPr="00C1034F">
              <w:rPr>
                <w:rFonts w:cstheme="minorHAnsi"/>
              </w:rPr>
              <w:t xml:space="preserve">Reach 6,000 (10%) of homes in the highest deprived neighbourhoods using targeted campaigns based on analysis of accidental and fatal fires data in addition to </w:t>
            </w:r>
            <w:r w:rsidRPr="00C1034F">
              <w:rPr>
                <w:rFonts w:cstheme="minorHAnsi"/>
              </w:rPr>
              <w:lastRenderedPageBreak/>
              <w:t xml:space="preserve">the Index of Deprivation 2019 which identifies the areas of highest poverty and deprivation </w:t>
            </w:r>
          </w:p>
          <w:p w:rsidR="009E12C4" w:rsidRPr="00C1034F" w:rsidRDefault="009E12C4" w:rsidP="00744D52">
            <w:pPr>
              <w:autoSpaceDE w:val="0"/>
              <w:autoSpaceDN w:val="0"/>
              <w:adjustRightInd w:val="0"/>
              <w:rPr>
                <w:rFonts w:cstheme="minorHAnsi"/>
              </w:rPr>
            </w:pPr>
          </w:p>
          <w:p w:rsidR="009E12C4" w:rsidRPr="00C1034F" w:rsidRDefault="009E12C4" w:rsidP="00744D52">
            <w:pPr>
              <w:autoSpaceDE w:val="0"/>
              <w:autoSpaceDN w:val="0"/>
              <w:adjustRightInd w:val="0"/>
              <w:rPr>
                <w:rFonts w:cstheme="minorHAnsi"/>
              </w:rPr>
            </w:pPr>
          </w:p>
        </w:tc>
        <w:tc>
          <w:tcPr>
            <w:tcW w:w="2163" w:type="dxa"/>
            <w:shd w:val="clear" w:color="auto" w:fill="auto"/>
          </w:tcPr>
          <w:p w:rsidR="009E12C4" w:rsidRPr="00C1034F" w:rsidRDefault="009E12C4" w:rsidP="00744D52">
            <w:r w:rsidRPr="00C1034F">
              <w:lastRenderedPageBreak/>
              <w:t>Pr</w:t>
            </w:r>
            <w:r w:rsidRPr="00C1034F">
              <w:t>evention</w:t>
            </w:r>
          </w:p>
          <w:p w:rsidR="009E12C4" w:rsidRPr="00C1034F" w:rsidRDefault="009E12C4" w:rsidP="00744D52"/>
        </w:tc>
        <w:tc>
          <w:tcPr>
            <w:tcW w:w="5440" w:type="dxa"/>
            <w:shd w:val="clear" w:color="auto" w:fill="auto"/>
          </w:tcPr>
          <w:p w:rsidR="009E12C4" w:rsidRPr="00C1034F" w:rsidRDefault="009E12C4" w:rsidP="00744D52">
            <w:r w:rsidRPr="00C1034F">
              <w:rPr>
                <w:b/>
                <w:u w:val="single"/>
              </w:rPr>
              <w:t>Update Jul-Dec 2021</w:t>
            </w:r>
          </w:p>
          <w:p w:rsidR="009E12C4" w:rsidRPr="00C1034F" w:rsidRDefault="009E12C4" w:rsidP="00744D52">
            <w:r w:rsidRPr="00C1034F">
              <w:t xml:space="preserve">This target will be met with a mix of HFSC and Safe &amp; Well visits (details reported through Performance Management Group). </w:t>
            </w:r>
          </w:p>
          <w:p w:rsidR="009E12C4" w:rsidRPr="00C1034F" w:rsidRDefault="009E12C4" w:rsidP="00744D52"/>
          <w:p w:rsidR="009E12C4" w:rsidRPr="00C1034F" w:rsidRDefault="009E12C4" w:rsidP="00744D52">
            <w:pPr>
              <w:rPr>
                <w:b/>
                <w:u w:val="single"/>
              </w:rPr>
            </w:pPr>
            <w:r w:rsidRPr="00C1034F">
              <w:rPr>
                <w:b/>
                <w:u w:val="single"/>
              </w:rPr>
              <w:t>Year 1 Update – Jan-June 2022</w:t>
            </w:r>
          </w:p>
          <w:p w:rsidR="009E12C4" w:rsidRPr="00C1034F" w:rsidRDefault="009E12C4" w:rsidP="00744D52">
            <w:pPr>
              <w:jc w:val="both"/>
              <w:rPr>
                <w:rFonts w:cstheme="minorHAnsi"/>
              </w:rPr>
            </w:pPr>
            <w:r w:rsidRPr="00C1034F">
              <w:rPr>
                <w:rFonts w:cstheme="minorHAnsi"/>
              </w:rPr>
              <w:t xml:space="preserve">Prevention </w:t>
            </w:r>
            <w:r w:rsidRPr="00C1034F">
              <w:rPr>
                <w:rFonts w:cstheme="minorHAnsi"/>
              </w:rPr>
              <w:t xml:space="preserve">Station Managers will utilise their operational locations to pilot campaigns with teams linking up Strategy </w:t>
            </w:r>
            <w:r w:rsidRPr="00C1034F">
              <w:rPr>
                <w:rFonts w:cstheme="minorHAnsi"/>
              </w:rPr>
              <w:lastRenderedPageBreak/>
              <w:t>and Performance with operational response to ensure a valued Prevention service delivery.</w:t>
            </w:r>
          </w:p>
          <w:p w:rsidR="009E12C4" w:rsidRPr="00C1034F" w:rsidRDefault="009E12C4" w:rsidP="00744D52">
            <w:pPr>
              <w:jc w:val="both"/>
              <w:rPr>
                <w:rFonts w:cstheme="minorHAnsi"/>
              </w:rPr>
            </w:pPr>
          </w:p>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pPr>
              <w:rPr>
                <w:rFonts w:cstheme="minorHAnsi"/>
              </w:rPr>
            </w:pPr>
            <w:r w:rsidRPr="00C1034F">
              <w:rPr>
                <w:rFonts w:cstheme="minorHAnsi"/>
              </w:rPr>
              <w:t>Station Managers are ut</w:t>
            </w:r>
            <w:r w:rsidRPr="00C1034F">
              <w:rPr>
                <w:rFonts w:cstheme="minorHAnsi"/>
              </w:rPr>
              <w:t>ilising the PIPS performance management system to guide stations to the most deprived areas of their station grounds to undertake engagement and prevention activates target those most at risk due to factor including deprivation and known associated vulnera</w:t>
            </w:r>
            <w:r w:rsidRPr="00C1034F">
              <w:rPr>
                <w:rFonts w:cstheme="minorHAnsi"/>
              </w:rPr>
              <w:t xml:space="preserve">bilities. </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pPr>
              <w:rPr>
                <w:rFonts w:cstheme="minorHAnsi"/>
              </w:rPr>
            </w:pPr>
            <w:r w:rsidRPr="00C1034F">
              <w:rPr>
                <w:rFonts w:cstheme="minorHAnsi"/>
              </w:rPr>
              <w:t>Station managers are delivering PIPS training to stations (WM &amp; CM) alongside support from Strategy and Performance staff. Briefing notes to crews around emerging themes and the impact on local communities</w:t>
            </w:r>
            <w:r w:rsidRPr="00C1034F">
              <w:rPr>
                <w:rFonts w:cstheme="minorHAnsi"/>
              </w:rPr>
              <w:t xml:space="preserve"> are being produced and distributed (e.g. Cost of Living Crisis). Planned campaigns are targeted against data including Index of Multiple Deprivation. </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January to June 2023 update</w:t>
            </w:r>
          </w:p>
          <w:p w:rsidR="009E12C4" w:rsidRPr="00C1034F" w:rsidRDefault="009E12C4" w:rsidP="00744D52">
            <w:r w:rsidRPr="00C1034F">
              <w:t>Stations are utilising the PIPS performance management system to ide</w:t>
            </w:r>
            <w:r w:rsidRPr="00C1034F">
              <w:t xml:space="preserve">ntify and target these areas, this will be reviewed against incident data. Briefings to crews for campaigns cover this to ensure a consistent message. Community safety campaigns are being held monthly with one of the factors around the area being targeted </w:t>
            </w:r>
            <w:r w:rsidRPr="00C1034F">
              <w:t xml:space="preserve">is deprivation. </w:t>
            </w:r>
          </w:p>
          <w:p w:rsidR="009E12C4" w:rsidRPr="00C1034F" w:rsidRDefault="009E12C4" w:rsidP="00744D52"/>
          <w:p w:rsidR="009E12C4" w:rsidRPr="00C1034F" w:rsidRDefault="009E12C4" w:rsidP="00744D52">
            <w:r w:rsidRPr="00C1034F">
              <w:rPr>
                <w:b/>
                <w:bCs/>
                <w:u w:val="single"/>
              </w:rPr>
              <w:t>Year 3 July to September update</w:t>
            </w:r>
          </w:p>
          <w:p w:rsidR="009E12C4" w:rsidRPr="00C1034F" w:rsidRDefault="009E12C4" w:rsidP="00744D52">
            <w:r w:rsidRPr="00C1034F">
              <w:t>Update as above – continue to deliver regular campaigns.</w:t>
            </w:r>
          </w:p>
          <w:p w:rsidR="009E12C4" w:rsidRPr="00C1034F" w:rsidRDefault="009E12C4" w:rsidP="00744D52"/>
          <w:p w:rsidR="009E12C4" w:rsidRPr="00C1034F" w:rsidRDefault="009E12C4" w:rsidP="00744D52">
            <w:pPr>
              <w:jc w:val="both"/>
              <w:rPr>
                <w:b/>
                <w:bCs/>
                <w:u w:val="single"/>
              </w:rPr>
            </w:pPr>
            <w:r w:rsidRPr="00C1034F">
              <w:rPr>
                <w:b/>
                <w:bCs/>
                <w:highlight w:val="yellow"/>
                <w:u w:val="single"/>
              </w:rPr>
              <w:t>Year 3 October to December update</w:t>
            </w:r>
          </w:p>
          <w:p w:rsidR="009E12C4" w:rsidRPr="00C1034F" w:rsidRDefault="009E12C4" w:rsidP="00744D52"/>
        </w:tc>
        <w:sdt>
          <w:sdtPr>
            <w:id w:val="-1925555825"/>
            <w:placeholder>
              <w:docPart w:val="5E2D8D0A18A049199D1EDC4B862BA1E5"/>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0" w:type="dxa"/>
                <w:shd w:val="clear" w:color="auto" w:fill="auto"/>
              </w:tcPr>
              <w:p w:rsidR="009E12C4" w:rsidRPr="00C1034F" w:rsidRDefault="009E12C4" w:rsidP="00744D52">
                <w:r>
                  <w:t>YEAR 1 2021-22</w:t>
                </w:r>
              </w:p>
            </w:tc>
          </w:sdtContent>
        </w:sdt>
        <w:tc>
          <w:tcPr>
            <w:tcW w:w="1333" w:type="dxa"/>
          </w:tcPr>
          <w:p w:rsidR="009E12C4" w:rsidRPr="00C1034F" w:rsidRDefault="009E12C4" w:rsidP="00744D52">
            <w:r w:rsidRPr="00C1034F">
              <w:t xml:space="preserve">March 2024 </w:t>
            </w:r>
          </w:p>
          <w:p w:rsidR="009E12C4" w:rsidRPr="00C1034F" w:rsidRDefault="009E12C4" w:rsidP="00744D52"/>
          <w:p w:rsidR="009E12C4" w:rsidRPr="00C1034F" w:rsidRDefault="009E12C4" w:rsidP="00744D52">
            <w:r w:rsidRPr="00C1034F">
              <w:t xml:space="preserve"> This action will be live for the entire IRMP</w:t>
            </w:r>
          </w:p>
        </w:tc>
        <w:tc>
          <w:tcPr>
            <w:tcW w:w="919" w:type="dxa"/>
            <w:shd w:val="clear" w:color="auto" w:fill="FFC000"/>
          </w:tcPr>
          <w:p w:rsidR="009E12C4" w:rsidRPr="00C1034F" w:rsidRDefault="009E12C4" w:rsidP="00744D52"/>
        </w:tc>
      </w:tr>
      <w:tr w:rsidR="002B1A98" w:rsidTr="00744D52">
        <w:tc>
          <w:tcPr>
            <w:tcW w:w="1147" w:type="dxa"/>
            <w:shd w:val="clear" w:color="auto" w:fill="A8D08D" w:themeFill="accent6" w:themeFillTint="99"/>
          </w:tcPr>
          <w:p w:rsidR="009E12C4" w:rsidRPr="00C1034F" w:rsidRDefault="009E12C4" w:rsidP="00744D52">
            <w:r w:rsidRPr="00C1034F">
              <w:lastRenderedPageBreak/>
              <w:t>Prev/2.5</w:t>
            </w:r>
          </w:p>
        </w:tc>
        <w:tc>
          <w:tcPr>
            <w:tcW w:w="2328" w:type="dxa"/>
            <w:shd w:val="clear" w:color="auto" w:fill="auto"/>
          </w:tcPr>
          <w:p w:rsidR="009E12C4" w:rsidRPr="00C1034F" w:rsidRDefault="009E12C4" w:rsidP="00744D52">
            <w:pPr>
              <w:pStyle w:val="Default"/>
              <w:rPr>
                <w:rFonts w:asciiTheme="minorHAnsi" w:hAnsiTheme="minorHAnsi" w:cstheme="minorHAnsi"/>
                <w:color w:val="auto"/>
                <w:sz w:val="22"/>
                <w:szCs w:val="22"/>
              </w:rPr>
            </w:pPr>
            <w:r w:rsidRPr="00C1034F">
              <w:rPr>
                <w:rStyle w:val="A4"/>
                <w:rFonts w:asciiTheme="minorHAnsi" w:hAnsiTheme="minorHAnsi" w:cstheme="minorHAnsi"/>
                <w:color w:val="auto"/>
                <w:sz w:val="22"/>
                <w:szCs w:val="22"/>
              </w:rPr>
              <w:t xml:space="preserve">We will renew our focus on working with the Registered and Private Rented Housing Sector to help us identify those most in need, as well as those aged over 65 </w:t>
            </w:r>
          </w:p>
        </w:tc>
        <w:tc>
          <w:tcPr>
            <w:tcW w:w="2163" w:type="dxa"/>
            <w:shd w:val="clear" w:color="auto" w:fill="auto"/>
          </w:tcPr>
          <w:p w:rsidR="009E12C4" w:rsidRPr="00C1034F" w:rsidRDefault="009E12C4" w:rsidP="00744D52">
            <w:r w:rsidRPr="00C1034F">
              <w:t>Prevention</w:t>
            </w:r>
          </w:p>
          <w:p w:rsidR="009E12C4" w:rsidRPr="00C1034F" w:rsidRDefault="009E12C4" w:rsidP="00744D52"/>
        </w:tc>
        <w:tc>
          <w:tcPr>
            <w:tcW w:w="5440" w:type="dxa"/>
            <w:shd w:val="clear" w:color="auto" w:fill="auto"/>
          </w:tcPr>
          <w:p w:rsidR="009E12C4" w:rsidRPr="00C1034F" w:rsidRDefault="009E12C4" w:rsidP="00744D52">
            <w:r w:rsidRPr="00C1034F">
              <w:rPr>
                <w:b/>
                <w:u w:val="single"/>
              </w:rPr>
              <w:t>Update Jul-Dec 2021</w:t>
            </w:r>
          </w:p>
          <w:p w:rsidR="009E12C4" w:rsidRPr="00C1034F" w:rsidRDefault="009E12C4" w:rsidP="00744D52">
            <w:r w:rsidRPr="00C1034F">
              <w:t>This action has been delayed due to COVID, however Liverpool Cit</w:t>
            </w:r>
            <w:r w:rsidRPr="00C1034F">
              <w:t xml:space="preserve">y Council have relaunched its strategy to engage with the private rented sector, MFRS will be engaged in this targeting. </w:t>
            </w:r>
          </w:p>
          <w:p w:rsidR="009E12C4" w:rsidRPr="00C1034F" w:rsidRDefault="009E12C4" w:rsidP="00744D52"/>
          <w:p w:rsidR="009E12C4" w:rsidRPr="00C1034F" w:rsidRDefault="009E12C4" w:rsidP="00744D52">
            <w:pPr>
              <w:rPr>
                <w:b/>
                <w:u w:val="single"/>
              </w:rPr>
            </w:pPr>
            <w:r w:rsidRPr="00C1034F">
              <w:rPr>
                <w:b/>
                <w:u w:val="single"/>
              </w:rPr>
              <w:t>Year 1 Update – Jan-June 2022</w:t>
            </w:r>
          </w:p>
          <w:p w:rsidR="009E12C4" w:rsidRPr="00C1034F" w:rsidRDefault="009E12C4" w:rsidP="00744D52">
            <w:r w:rsidRPr="00C1034F">
              <w:t>Station Manager Home Safety has now picked up the reference following an internal structure change. Con</w:t>
            </w:r>
            <w:r w:rsidRPr="00C1034F">
              <w:t>ference in planning stages for completion in Q3 2022.</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pPr>
              <w:rPr>
                <w:rFonts w:cstheme="minorHAnsi"/>
              </w:rPr>
            </w:pPr>
            <w:r w:rsidRPr="00C1034F">
              <w:rPr>
                <w:rFonts w:cstheme="minorHAnsi"/>
              </w:rPr>
              <w:t xml:space="preserve">Planning is ongoing with SM Home Safety leading on this alongside safeguarding manager </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pPr>
              <w:rPr>
                <w:rFonts w:cstheme="minorHAnsi"/>
              </w:rPr>
            </w:pPr>
            <w:r w:rsidRPr="00C1034F">
              <w:rPr>
                <w:rFonts w:cstheme="minorHAnsi"/>
              </w:rPr>
              <w:t xml:space="preserve">Protection undertook to deliver a </w:t>
            </w:r>
            <w:r w:rsidRPr="00C1034F">
              <w:rPr>
                <w:rFonts w:cstheme="minorHAnsi"/>
              </w:rPr>
              <w:t>Registered Social Landlord (RSL) conference. A decision was made to run separate events due to the volume of information required to be discussed. Ongoing work with Protection around sheltered accommodation.</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January to June 2023 update</w:t>
            </w:r>
          </w:p>
          <w:p w:rsidR="009E12C4" w:rsidRPr="00C1034F" w:rsidRDefault="009E12C4" w:rsidP="00744D52">
            <w:pPr>
              <w:jc w:val="both"/>
            </w:pPr>
            <w:r w:rsidRPr="00C1034F">
              <w:t>As part of M</w:t>
            </w:r>
            <w:r w:rsidRPr="00C1034F">
              <w:t>FRS response to the rise of fatal fires in Sheltered Accommodation, we will be working in collaboration with Registered Providers, Protection and Response in respect of vulnerable adults in these types of properties. We will also combine this with the intr</w:t>
            </w:r>
            <w:r w:rsidRPr="00C1034F">
              <w:t>oduction of a pilot using NHS data (CIPHA) to ensure a more targeted and intelligence led approach to engaging with vulnerable adults.</w:t>
            </w:r>
          </w:p>
          <w:p w:rsidR="009E12C4" w:rsidRPr="00C1034F" w:rsidRDefault="009E12C4" w:rsidP="00744D52">
            <w:pPr>
              <w:jc w:val="both"/>
            </w:pPr>
          </w:p>
          <w:p w:rsidR="009E12C4" w:rsidRPr="00C1034F" w:rsidRDefault="009E12C4" w:rsidP="00744D52">
            <w:r w:rsidRPr="00C1034F">
              <w:rPr>
                <w:b/>
                <w:bCs/>
                <w:u w:val="single"/>
              </w:rPr>
              <w:lastRenderedPageBreak/>
              <w:t>Year 3 July to September update</w:t>
            </w:r>
          </w:p>
          <w:p w:rsidR="009E12C4" w:rsidRPr="00C1034F" w:rsidRDefault="009E12C4" w:rsidP="00744D52">
            <w:pPr>
              <w:jc w:val="both"/>
            </w:pPr>
            <w:r w:rsidRPr="00C1034F">
              <w:t>Prevention will be running a Registered Provider conference in early 2024, which will lo</w:t>
            </w:r>
            <w:r w:rsidRPr="00C1034F">
              <w:t>ok at the risks for prevention and specialised housing such as Sheltered Accommodation. Safeguarding will also be included in the agenda.</w:t>
            </w:r>
          </w:p>
          <w:p w:rsidR="009E12C4" w:rsidRPr="00C1034F" w:rsidRDefault="009E12C4" w:rsidP="00744D52">
            <w:pPr>
              <w:jc w:val="both"/>
            </w:pPr>
          </w:p>
          <w:p w:rsidR="009E12C4" w:rsidRPr="00C1034F" w:rsidRDefault="009E12C4" w:rsidP="00744D52">
            <w:pPr>
              <w:jc w:val="both"/>
              <w:rPr>
                <w:b/>
                <w:bCs/>
                <w:u w:val="single"/>
              </w:rPr>
            </w:pPr>
            <w:r w:rsidRPr="00C1034F">
              <w:rPr>
                <w:b/>
                <w:bCs/>
                <w:highlight w:val="yellow"/>
                <w:u w:val="single"/>
              </w:rPr>
              <w:t>Year 3 October to December update</w:t>
            </w:r>
          </w:p>
          <w:p w:rsidR="009E12C4" w:rsidRPr="00C1034F" w:rsidRDefault="009E12C4" w:rsidP="00157CE4">
            <w:pPr>
              <w:jc w:val="both"/>
            </w:pPr>
            <w:r w:rsidRPr="00C1034F">
              <w:rPr>
                <w:highlight w:val="yellow"/>
              </w:rPr>
              <w:t>In response to spike in fatal and accidental dwelling fires, Prevention and Protect</w:t>
            </w:r>
            <w:r w:rsidRPr="00C1034F">
              <w:rPr>
                <w:highlight w:val="yellow"/>
              </w:rPr>
              <w:t>ion are working in collaboration with Registered Providers to deliver Home Fire Safety Checks, Site Specific Risk Inspections and Safe and Well visits to Sheltered Accommodation across Merseyside. This is being delivered in line with Protections Risk Based</w:t>
            </w:r>
            <w:r w:rsidRPr="00C1034F">
              <w:rPr>
                <w:highlight w:val="yellow"/>
              </w:rPr>
              <w:t xml:space="preserve"> Inspection (RBI) programme.</w:t>
            </w:r>
          </w:p>
          <w:p w:rsidR="009E12C4" w:rsidRPr="00C1034F" w:rsidRDefault="009E12C4" w:rsidP="00744D52">
            <w:pPr>
              <w:jc w:val="both"/>
            </w:pPr>
          </w:p>
        </w:tc>
        <w:sdt>
          <w:sdtPr>
            <w:id w:val="713783076"/>
            <w:placeholder>
              <w:docPart w:val="E5031B5A4476417FB8CD4E524A7BFD1E"/>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0" w:type="dxa"/>
                <w:shd w:val="clear" w:color="auto" w:fill="auto"/>
              </w:tcPr>
              <w:p w:rsidR="009E12C4" w:rsidRPr="00C1034F" w:rsidRDefault="009E12C4" w:rsidP="00744D52">
                <w:r>
                  <w:t>YEAR 1 2021-22</w:t>
                </w:r>
              </w:p>
            </w:tc>
          </w:sdtContent>
        </w:sdt>
        <w:tc>
          <w:tcPr>
            <w:tcW w:w="1333" w:type="dxa"/>
          </w:tcPr>
          <w:p w:rsidR="009E12C4" w:rsidRPr="00C1034F" w:rsidRDefault="009E12C4" w:rsidP="00744D52">
            <w:r w:rsidRPr="00C1034F">
              <w:t>December 2021</w:t>
            </w:r>
          </w:p>
          <w:p w:rsidR="009E12C4" w:rsidRPr="00C1034F" w:rsidRDefault="009E12C4" w:rsidP="00744D52"/>
          <w:p w:rsidR="009E12C4" w:rsidRPr="00C1034F" w:rsidRDefault="009E12C4" w:rsidP="00744D52">
            <w:r w:rsidRPr="00C1034F">
              <w:t>This action will be live for the entire IRMP</w:t>
            </w:r>
          </w:p>
        </w:tc>
        <w:tc>
          <w:tcPr>
            <w:tcW w:w="919" w:type="dxa"/>
            <w:shd w:val="clear" w:color="auto" w:fill="FFC000"/>
          </w:tcPr>
          <w:p w:rsidR="009E12C4" w:rsidRPr="00C1034F" w:rsidRDefault="009E12C4" w:rsidP="00744D52"/>
        </w:tc>
      </w:tr>
      <w:tr w:rsidR="002B1A98" w:rsidTr="00744D52">
        <w:tc>
          <w:tcPr>
            <w:tcW w:w="1147" w:type="dxa"/>
            <w:shd w:val="clear" w:color="auto" w:fill="A8D08D" w:themeFill="accent6" w:themeFillTint="99"/>
          </w:tcPr>
          <w:p w:rsidR="009E12C4" w:rsidRPr="00C1034F" w:rsidRDefault="009E12C4" w:rsidP="00744D52">
            <w:r w:rsidRPr="00C1034F">
              <w:t>Prot/3.2</w:t>
            </w:r>
          </w:p>
        </w:tc>
        <w:tc>
          <w:tcPr>
            <w:tcW w:w="2328" w:type="dxa"/>
            <w:shd w:val="clear" w:color="auto" w:fill="auto"/>
          </w:tcPr>
          <w:p w:rsidR="009E12C4" w:rsidRPr="00C1034F" w:rsidRDefault="009E12C4" w:rsidP="00744D52">
            <w:pPr>
              <w:pStyle w:val="Default"/>
              <w:rPr>
                <w:rStyle w:val="A4"/>
                <w:rFonts w:asciiTheme="minorHAnsi" w:hAnsiTheme="minorHAnsi" w:cstheme="minorHAnsi"/>
                <w:color w:val="auto"/>
                <w:sz w:val="22"/>
                <w:szCs w:val="22"/>
              </w:rPr>
            </w:pPr>
            <w:r w:rsidRPr="00C1034F">
              <w:rPr>
                <w:rStyle w:val="A4"/>
                <w:rFonts w:asciiTheme="minorHAnsi" w:hAnsiTheme="minorHAnsi" w:cstheme="minorHAnsi"/>
                <w:color w:val="auto"/>
                <w:sz w:val="22"/>
                <w:szCs w:val="22"/>
              </w:rPr>
              <w:t xml:space="preserve">Visit every high and very high risk premises (7,500 over the life of the Plan) </w:t>
            </w:r>
          </w:p>
          <w:p w:rsidR="009E12C4" w:rsidRPr="00C1034F" w:rsidRDefault="009E12C4" w:rsidP="00744D52">
            <w:pPr>
              <w:pStyle w:val="Default"/>
              <w:rPr>
                <w:rFonts w:asciiTheme="minorHAnsi" w:hAnsiTheme="minorHAnsi" w:cstheme="minorHAnsi"/>
                <w:color w:val="auto"/>
                <w:sz w:val="22"/>
                <w:szCs w:val="22"/>
              </w:rPr>
            </w:pPr>
          </w:p>
        </w:tc>
        <w:tc>
          <w:tcPr>
            <w:tcW w:w="2163" w:type="dxa"/>
            <w:shd w:val="clear" w:color="auto" w:fill="auto"/>
          </w:tcPr>
          <w:p w:rsidR="009E12C4" w:rsidRPr="00C1034F" w:rsidRDefault="009E12C4" w:rsidP="00744D52">
            <w:r w:rsidRPr="00C1034F">
              <w:t>Protection</w:t>
            </w:r>
          </w:p>
          <w:p w:rsidR="009E12C4" w:rsidRPr="00C1034F" w:rsidRDefault="009E12C4" w:rsidP="00744D52"/>
        </w:tc>
        <w:tc>
          <w:tcPr>
            <w:tcW w:w="5440" w:type="dxa"/>
            <w:shd w:val="clear" w:color="auto" w:fill="auto"/>
          </w:tcPr>
          <w:p w:rsidR="009E12C4" w:rsidRPr="00C1034F" w:rsidRDefault="009E12C4" w:rsidP="00744D52">
            <w:pPr>
              <w:rPr>
                <w:rFonts w:cstheme="minorHAnsi"/>
              </w:rPr>
            </w:pPr>
            <w:r w:rsidRPr="00C1034F">
              <w:rPr>
                <w:b/>
                <w:u w:val="single"/>
              </w:rPr>
              <w:t>Update Jul-Dec 2021</w:t>
            </w:r>
          </w:p>
          <w:p w:rsidR="009E12C4" w:rsidRPr="00C1034F" w:rsidRDefault="009E12C4" w:rsidP="00744D52">
            <w:pPr>
              <w:rPr>
                <w:rFonts w:cstheme="minorHAnsi"/>
              </w:rPr>
            </w:pPr>
            <w:r w:rsidRPr="00C1034F">
              <w:rPr>
                <w:rFonts w:cstheme="minorHAnsi"/>
              </w:rPr>
              <w:t xml:space="preserve">This target has been affected by the pandemic and staff retention issues. This figure is also subject to revision following implementation of CFRMIS (Community Fire and Risk Management Information System) and the proposed move from the Premises Risk Model </w:t>
            </w:r>
            <w:r w:rsidRPr="00C1034F">
              <w:rPr>
                <w:rFonts w:cstheme="minorHAnsi"/>
              </w:rPr>
              <w:t xml:space="preserve">to the IFOG Planner (Inspection Frequency Officer Grade). This will create a more intuitive and intelligence led approach to auditing high and very high-risk premises.  </w:t>
            </w:r>
          </w:p>
          <w:p w:rsidR="009E12C4" w:rsidRPr="00C1034F" w:rsidRDefault="009E12C4" w:rsidP="00744D52">
            <w:pPr>
              <w:rPr>
                <w:rFonts w:cstheme="minorHAnsi"/>
              </w:rPr>
            </w:pPr>
            <w:r w:rsidRPr="00C1034F">
              <w:rPr>
                <w:rFonts w:cstheme="minorHAnsi"/>
              </w:rPr>
              <w:t>IFOG will indicate priority premises in order and it is anticipated this may cause the</w:t>
            </w:r>
            <w:r w:rsidRPr="00C1034F">
              <w:rPr>
                <w:rFonts w:cstheme="minorHAnsi"/>
              </w:rPr>
              <w:t xml:space="preserve"> number of inspections to decrease.   To date, 1087 audits have been completed in this year’s reporting period, the target is 7500 over the 3 years of the IRMP</w:t>
            </w:r>
          </w:p>
          <w:p w:rsidR="009E12C4" w:rsidRPr="00C1034F" w:rsidRDefault="009E12C4" w:rsidP="00744D52">
            <w:pPr>
              <w:rPr>
                <w:rFonts w:cstheme="minorHAnsi"/>
              </w:rPr>
            </w:pPr>
          </w:p>
          <w:p w:rsidR="009E12C4" w:rsidRPr="00C1034F" w:rsidRDefault="009E12C4" w:rsidP="00744D52">
            <w:pPr>
              <w:rPr>
                <w:b/>
                <w:u w:val="single"/>
              </w:rPr>
            </w:pPr>
            <w:r w:rsidRPr="00C1034F">
              <w:rPr>
                <w:b/>
                <w:u w:val="single"/>
              </w:rPr>
              <w:t>Year 1 Update – Jan-June 2022</w:t>
            </w:r>
          </w:p>
          <w:p w:rsidR="009E12C4" w:rsidRPr="00C1034F" w:rsidRDefault="009E12C4" w:rsidP="00744D52">
            <w:pPr>
              <w:rPr>
                <w:rFonts w:cstheme="minorHAnsi"/>
              </w:rPr>
            </w:pPr>
            <w:r w:rsidRPr="00C1034F">
              <w:rPr>
                <w:rFonts w:cstheme="minorHAnsi"/>
              </w:rPr>
              <w:lastRenderedPageBreak/>
              <w:t>IFOG (Inspection Frequency Officer Grade) planner is now fully op</w:t>
            </w:r>
            <w:r w:rsidRPr="00C1034F">
              <w:rPr>
                <w:rFonts w:cstheme="minorHAnsi"/>
              </w:rPr>
              <w:t xml:space="preserve">erational.  High risk premises inspections remain on target for current financial year. We will look to address the shortfall from year one once all new personnel are fully qualified to level 4 as this will minimise the mentoring elements required by more </w:t>
            </w:r>
            <w:r w:rsidRPr="00C1034F">
              <w:rPr>
                <w:rFonts w:cstheme="minorHAnsi"/>
              </w:rPr>
              <w:t>senior inspectors thus releasing resources to undertake more inspections.</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pPr>
              <w:rPr>
                <w:rFonts w:cstheme="minorHAnsi"/>
              </w:rPr>
            </w:pPr>
            <w:r w:rsidRPr="00C1034F">
              <w:rPr>
                <w:rFonts w:cstheme="minorHAnsi"/>
              </w:rPr>
              <w:t xml:space="preserve">Current Risk Based Inspection Programme informs relevant inspection frequencies for such premises. Current performance indicators show we </w:t>
            </w:r>
            <w:r w:rsidRPr="00C1034F">
              <w:rPr>
                <w:rFonts w:cstheme="minorHAnsi"/>
              </w:rPr>
              <w:t>remain on target to deliver against this action by the determined deadline.</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pPr>
              <w:rPr>
                <w:rFonts w:cstheme="minorHAnsi"/>
              </w:rPr>
            </w:pPr>
            <w:r w:rsidRPr="00C1034F">
              <w:rPr>
                <w:rFonts w:cstheme="minorHAnsi"/>
              </w:rPr>
              <w:t>A more detailed scrutiny of the Risk Based Inspection Programme (RBIP) has revealed that the methodology and identification of the 7500 very</w:t>
            </w:r>
            <w:r w:rsidRPr="00C1034F">
              <w:rPr>
                <w:rFonts w:cstheme="minorHAnsi"/>
              </w:rPr>
              <w:t xml:space="preserve"> high/high risk premises needs to be clarified.</w:t>
            </w:r>
          </w:p>
          <w:p w:rsidR="009E12C4" w:rsidRPr="00C1034F" w:rsidRDefault="009E12C4" w:rsidP="00744D52">
            <w:pPr>
              <w:rPr>
                <w:rFonts w:cstheme="minorHAnsi"/>
              </w:rPr>
            </w:pPr>
          </w:p>
          <w:p w:rsidR="009E12C4" w:rsidRPr="00C1034F" w:rsidRDefault="009E12C4" w:rsidP="00744D52">
            <w:pPr>
              <w:rPr>
                <w:rFonts w:cstheme="minorHAnsi"/>
              </w:rPr>
            </w:pPr>
            <w:r w:rsidRPr="00C1034F">
              <w:rPr>
                <w:rFonts w:cstheme="minorHAnsi"/>
              </w:rPr>
              <w:t xml:space="preserve">Training of new staff to ensure they are competent to undertake audits in high risk premises has impacted on the capacity of the team. The 7500 figure is also subject to revision following implementation of </w:t>
            </w:r>
            <w:r w:rsidRPr="00C1034F">
              <w:rPr>
                <w:rFonts w:cstheme="minorHAnsi"/>
              </w:rPr>
              <w:t>CFRMIS (Community Fire and Risk Management Information System) and the move from the previous Premises Risk Model (PRM) to the IFOG Planner (Inspection Frequency Officer Grade). This will create a more intuitive and intelligence led approach to auditing hi</w:t>
            </w:r>
            <w:r w:rsidRPr="00C1034F">
              <w:rPr>
                <w:rFonts w:cstheme="minorHAnsi"/>
              </w:rPr>
              <w:t xml:space="preserve">gh and very high-risk premises and will indicate priority premises in order. It is anticipated </w:t>
            </w:r>
            <w:r w:rsidRPr="00C1034F">
              <w:rPr>
                <w:rFonts w:cstheme="minorHAnsi"/>
              </w:rPr>
              <w:lastRenderedPageBreak/>
              <w:t>that this may cause the number of very high/high risk inspections to decrease.</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January to June 2023 update</w:t>
            </w:r>
          </w:p>
          <w:p w:rsidR="009E12C4" w:rsidRPr="00C1034F" w:rsidRDefault="009E12C4" w:rsidP="00744D52">
            <w:pPr>
              <w:rPr>
                <w:rFonts w:cstheme="minorHAnsi"/>
              </w:rPr>
            </w:pPr>
            <w:r w:rsidRPr="00C1034F">
              <w:rPr>
                <w:rFonts w:cstheme="minorHAnsi"/>
              </w:rPr>
              <w:t>At the close of 2022/23 financial year,  5,198</w:t>
            </w:r>
            <w:r w:rsidRPr="00C1034F">
              <w:rPr>
                <w:rFonts w:cstheme="minorHAnsi"/>
              </w:rPr>
              <w:t xml:space="preserve"> very high/high risk visits had been completed, leaving a total of 2,302 to deliver in 2023/24 in order to reach the 7,500 target. Average output for years 1 and 2 was 2,599 per year so we are on course to achieve our objective.</w:t>
            </w:r>
          </w:p>
          <w:p w:rsidR="009E12C4" w:rsidRPr="00C1034F" w:rsidRDefault="009E12C4" w:rsidP="00744D52">
            <w:pPr>
              <w:rPr>
                <w:rFonts w:cstheme="minorHAnsi"/>
                <w:highlight w:val="yellow"/>
              </w:rPr>
            </w:pPr>
          </w:p>
          <w:p w:rsidR="009E12C4" w:rsidRPr="00C1034F" w:rsidRDefault="009E12C4" w:rsidP="00744D52">
            <w:pPr>
              <w:rPr>
                <w:rFonts w:cstheme="minorHAnsi"/>
              </w:rPr>
            </w:pPr>
            <w:r w:rsidRPr="00C1034F">
              <w:rPr>
                <w:rFonts w:cstheme="minorHAnsi"/>
              </w:rPr>
              <w:t>CFRMIS (</w:t>
            </w:r>
            <w:r w:rsidRPr="00C1034F">
              <w:t xml:space="preserve">Community Fire Risk Management Information System) </w:t>
            </w:r>
            <w:r w:rsidRPr="00C1034F">
              <w:rPr>
                <w:rFonts w:cstheme="minorHAnsi"/>
              </w:rPr>
              <w:t>has been populated with the work flow requirements for the 2023/24 financial year based on premises identified within our reviewed risk based inspection programme (RBIP).</w:t>
            </w:r>
          </w:p>
          <w:p w:rsidR="009E12C4" w:rsidRPr="00C1034F" w:rsidRDefault="009E12C4" w:rsidP="00744D52">
            <w:pPr>
              <w:rPr>
                <w:rFonts w:cstheme="minorHAnsi"/>
              </w:rPr>
            </w:pPr>
          </w:p>
          <w:p w:rsidR="009E12C4" w:rsidRPr="00C1034F" w:rsidRDefault="009E12C4" w:rsidP="00744D52">
            <w:r w:rsidRPr="00C1034F">
              <w:rPr>
                <w:b/>
                <w:bCs/>
                <w:u w:val="single"/>
              </w:rPr>
              <w:t>Year 3 July to September update</w:t>
            </w:r>
          </w:p>
          <w:p w:rsidR="009E12C4" w:rsidRPr="00C1034F" w:rsidRDefault="009E12C4" w:rsidP="00744D52">
            <w:pPr>
              <w:rPr>
                <w:rFonts w:cstheme="minorHAnsi"/>
              </w:rPr>
            </w:pPr>
            <w:r w:rsidRPr="00C1034F">
              <w:rPr>
                <w:rFonts w:cstheme="minorHAnsi"/>
              </w:rPr>
              <w:t>C</w:t>
            </w:r>
            <w:r w:rsidRPr="00C1034F">
              <w:rPr>
                <w:rFonts w:cstheme="minorHAnsi"/>
              </w:rPr>
              <w:t>urrent performance against the 7,500 premises shows over 6,800 premises visited. Current projection indicates the 7,500 total will be achieved by end of financial year.</w:t>
            </w:r>
          </w:p>
          <w:p w:rsidR="009E12C4" w:rsidRPr="00C1034F" w:rsidRDefault="009E12C4" w:rsidP="00744D52">
            <w:pPr>
              <w:rPr>
                <w:rFonts w:cstheme="minorHAnsi"/>
              </w:rPr>
            </w:pPr>
          </w:p>
          <w:p w:rsidR="009E12C4" w:rsidRPr="00C1034F" w:rsidRDefault="009E12C4" w:rsidP="00744D52">
            <w:pPr>
              <w:rPr>
                <w:rFonts w:cstheme="minorHAnsi"/>
              </w:rPr>
            </w:pPr>
            <w:r w:rsidRPr="00C1034F">
              <w:rPr>
                <w:rFonts w:cstheme="minorHAnsi"/>
              </w:rPr>
              <w:t>The revised RBIP and implementation of CFRMIS will generate the periodic anniversaries</w:t>
            </w:r>
            <w:r w:rsidRPr="00C1034F">
              <w:rPr>
                <w:rFonts w:cstheme="minorHAnsi"/>
              </w:rPr>
              <w:t xml:space="preserve"> for revisits of higher risk premises. In addition, elements such as business safety engagement activities are likely to reveal premises that are currently classified as low to medium risk, in to the higher risk category resulting in additional premises to</w:t>
            </w:r>
            <w:r w:rsidRPr="00C1034F">
              <w:rPr>
                <w:rFonts w:cstheme="minorHAnsi"/>
              </w:rPr>
              <w:t xml:space="preserve"> visit for our regulatory teams as we move in to the new CRMP period.</w:t>
            </w:r>
          </w:p>
          <w:p w:rsidR="009E12C4" w:rsidRPr="00C1034F" w:rsidRDefault="009E12C4" w:rsidP="00744D52">
            <w:pPr>
              <w:rPr>
                <w:rFonts w:cstheme="minorHAnsi"/>
              </w:rPr>
            </w:pPr>
          </w:p>
          <w:p w:rsidR="009E12C4" w:rsidRPr="00C1034F" w:rsidRDefault="009E12C4" w:rsidP="00744D52">
            <w:pPr>
              <w:jc w:val="both"/>
              <w:rPr>
                <w:b/>
                <w:bCs/>
                <w:highlight w:val="yellow"/>
                <w:u w:val="single"/>
              </w:rPr>
            </w:pPr>
            <w:r w:rsidRPr="00C1034F">
              <w:rPr>
                <w:b/>
                <w:bCs/>
                <w:highlight w:val="yellow"/>
                <w:u w:val="single"/>
              </w:rPr>
              <w:t>Year 3 October to December update</w:t>
            </w:r>
          </w:p>
          <w:p w:rsidR="009E12C4" w:rsidRPr="00C1034F" w:rsidRDefault="009E12C4" w:rsidP="00302E56">
            <w:pPr>
              <w:rPr>
                <w:rFonts w:cstheme="minorHAnsi"/>
              </w:rPr>
            </w:pPr>
            <w:r w:rsidRPr="00C1034F">
              <w:rPr>
                <w:rFonts w:cstheme="minorHAnsi"/>
                <w:highlight w:val="yellow"/>
              </w:rPr>
              <w:t>Performance continues to show that the 7500 target will be met.</w:t>
            </w:r>
          </w:p>
        </w:tc>
        <w:sdt>
          <w:sdtPr>
            <w:id w:val="-1254201832"/>
            <w:placeholder>
              <w:docPart w:val="FFDBEA512F4941BD8FE70B22FB4B76F7"/>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0" w:type="dxa"/>
                <w:shd w:val="clear" w:color="auto" w:fill="auto"/>
              </w:tcPr>
              <w:p w:rsidR="009E12C4" w:rsidRPr="00C1034F" w:rsidRDefault="009E12C4" w:rsidP="00744D52">
                <w:r>
                  <w:t>YEAR 1 2021-22</w:t>
                </w:r>
              </w:p>
            </w:tc>
          </w:sdtContent>
        </w:sdt>
        <w:tc>
          <w:tcPr>
            <w:tcW w:w="1333" w:type="dxa"/>
          </w:tcPr>
          <w:p w:rsidR="009E12C4" w:rsidRPr="00C1034F" w:rsidRDefault="009E12C4" w:rsidP="00744D52">
            <w:r w:rsidRPr="00C1034F">
              <w:t>March 2024</w:t>
            </w:r>
          </w:p>
          <w:p w:rsidR="009E12C4" w:rsidRPr="00C1034F" w:rsidRDefault="009E12C4" w:rsidP="00744D52"/>
          <w:p w:rsidR="009E12C4" w:rsidRPr="00C1034F" w:rsidRDefault="009E12C4" w:rsidP="00744D52">
            <w:r w:rsidRPr="00C1034F">
              <w:t>This action will be live for the entire IRMP</w:t>
            </w:r>
          </w:p>
          <w:p w:rsidR="009E12C4" w:rsidRPr="00C1034F" w:rsidRDefault="009E12C4" w:rsidP="00744D52"/>
          <w:p w:rsidR="009E12C4" w:rsidRPr="00C1034F" w:rsidRDefault="009E12C4" w:rsidP="00744D52"/>
        </w:tc>
        <w:tc>
          <w:tcPr>
            <w:tcW w:w="919" w:type="dxa"/>
            <w:shd w:val="clear" w:color="auto" w:fill="00B050"/>
          </w:tcPr>
          <w:p w:rsidR="009E12C4" w:rsidRPr="00C1034F" w:rsidRDefault="009E12C4" w:rsidP="00744D52"/>
        </w:tc>
      </w:tr>
      <w:tr w:rsidR="002B1A98" w:rsidTr="00744D52">
        <w:tc>
          <w:tcPr>
            <w:tcW w:w="1147" w:type="dxa"/>
            <w:shd w:val="clear" w:color="auto" w:fill="A8D08D" w:themeFill="accent6" w:themeFillTint="99"/>
          </w:tcPr>
          <w:p w:rsidR="009E12C4" w:rsidRPr="00C1034F" w:rsidRDefault="009E12C4" w:rsidP="00744D52">
            <w:r w:rsidRPr="00C1034F">
              <w:lastRenderedPageBreak/>
              <w:t>Prot/3.5</w:t>
            </w:r>
          </w:p>
        </w:tc>
        <w:tc>
          <w:tcPr>
            <w:tcW w:w="2328" w:type="dxa"/>
            <w:shd w:val="clear" w:color="auto" w:fill="auto"/>
          </w:tcPr>
          <w:p w:rsidR="009E12C4" w:rsidRPr="00C1034F" w:rsidRDefault="009E12C4" w:rsidP="00744D52">
            <w:pPr>
              <w:pStyle w:val="Default"/>
              <w:rPr>
                <w:rStyle w:val="A4"/>
                <w:rFonts w:asciiTheme="minorHAnsi" w:hAnsiTheme="minorHAnsi" w:cstheme="minorHAnsi"/>
                <w:color w:val="auto"/>
                <w:sz w:val="22"/>
                <w:szCs w:val="22"/>
              </w:rPr>
            </w:pPr>
            <w:r w:rsidRPr="00C1034F">
              <w:rPr>
                <w:rStyle w:val="A4"/>
                <w:rFonts w:asciiTheme="minorHAnsi" w:hAnsiTheme="minorHAnsi" w:cstheme="minorHAnsi"/>
                <w:color w:val="auto"/>
                <w:sz w:val="22"/>
                <w:szCs w:val="22"/>
              </w:rPr>
              <w:t>Deliver a full response to Grenfell Tower Fire Inquiry recommendations</w:t>
            </w:r>
          </w:p>
          <w:p w:rsidR="009E12C4" w:rsidRPr="00C1034F" w:rsidRDefault="009E12C4" w:rsidP="00744D52">
            <w:pPr>
              <w:pStyle w:val="Default"/>
              <w:rPr>
                <w:rFonts w:asciiTheme="minorHAnsi" w:hAnsiTheme="minorHAnsi" w:cstheme="minorHAnsi"/>
                <w:color w:val="auto"/>
                <w:sz w:val="22"/>
                <w:szCs w:val="22"/>
              </w:rPr>
            </w:pPr>
            <w:r w:rsidRPr="00C1034F">
              <w:rPr>
                <w:rStyle w:val="A4"/>
                <w:rFonts w:asciiTheme="minorHAnsi" w:hAnsiTheme="minorHAnsi" w:cstheme="minorHAnsi"/>
                <w:color w:val="auto"/>
                <w:sz w:val="22"/>
                <w:szCs w:val="22"/>
              </w:rPr>
              <w:t xml:space="preserve"> </w:t>
            </w:r>
          </w:p>
        </w:tc>
        <w:tc>
          <w:tcPr>
            <w:tcW w:w="2163" w:type="dxa"/>
            <w:shd w:val="clear" w:color="auto" w:fill="auto"/>
          </w:tcPr>
          <w:p w:rsidR="009E12C4" w:rsidRPr="00C1034F" w:rsidRDefault="009E12C4" w:rsidP="00744D52">
            <w:r w:rsidRPr="00C1034F">
              <w:t>Protection</w:t>
            </w:r>
          </w:p>
          <w:p w:rsidR="009E12C4" w:rsidRPr="00C1034F" w:rsidRDefault="009E12C4" w:rsidP="00744D52"/>
        </w:tc>
        <w:tc>
          <w:tcPr>
            <w:tcW w:w="5440" w:type="dxa"/>
            <w:shd w:val="clear" w:color="auto" w:fill="auto"/>
          </w:tcPr>
          <w:p w:rsidR="009E12C4" w:rsidRPr="00C1034F" w:rsidRDefault="009E12C4" w:rsidP="00744D52">
            <w:r w:rsidRPr="00C1034F">
              <w:rPr>
                <w:b/>
                <w:u w:val="single"/>
              </w:rPr>
              <w:t>Update Jul-Dec 2021</w:t>
            </w:r>
          </w:p>
          <w:p w:rsidR="009E12C4" w:rsidRPr="00C1034F" w:rsidRDefault="009E12C4" w:rsidP="00744D52">
            <w:r w:rsidRPr="00C1034F">
              <w:t>This is still ongoing with good progress being made. To date, 30 of the 46 recommendations are established within Service; 6 are awaiting chan</w:t>
            </w:r>
            <w:r w:rsidRPr="00C1034F">
              <w:t>ges to legislation and National Fire Chiefs Council (NFCC) guidance, and plans are in place to address the remaining 10.</w:t>
            </w:r>
          </w:p>
          <w:p w:rsidR="009E12C4" w:rsidRPr="00C1034F" w:rsidRDefault="009E12C4" w:rsidP="00744D52"/>
          <w:p w:rsidR="009E12C4" w:rsidRPr="00C1034F" w:rsidRDefault="009E12C4" w:rsidP="00744D52">
            <w:pPr>
              <w:rPr>
                <w:b/>
                <w:u w:val="single"/>
              </w:rPr>
            </w:pPr>
            <w:r w:rsidRPr="00C1034F">
              <w:rPr>
                <w:b/>
                <w:u w:val="single"/>
              </w:rPr>
              <w:t>Year 1 Update – Jan-June 2022</w:t>
            </w:r>
          </w:p>
          <w:p w:rsidR="009E12C4" w:rsidRPr="00C1034F" w:rsidRDefault="009E12C4" w:rsidP="00744D52">
            <w:r w:rsidRPr="00C1034F">
              <w:t>32 of 46 actions now fully discharged</w:t>
            </w:r>
          </w:p>
          <w:p w:rsidR="009E12C4" w:rsidRPr="00C1034F" w:rsidRDefault="009E12C4" w:rsidP="00744D52">
            <w:r w:rsidRPr="00C1034F">
              <w:t>8 remain in progress (e.g. stairwell protection teams, fire survival guidance)</w:t>
            </w:r>
          </w:p>
          <w:p w:rsidR="009E12C4" w:rsidRPr="00C1034F" w:rsidRDefault="009E12C4" w:rsidP="00744D52">
            <w:pPr>
              <w:jc w:val="both"/>
            </w:pPr>
            <w:r w:rsidRPr="00C1034F">
              <w:t>6 cannot yet be addressed as they are dependent on the implementation of the new Fire Safety (England) regulations due January 2023</w:t>
            </w:r>
          </w:p>
          <w:p w:rsidR="009E12C4" w:rsidRPr="00C1034F" w:rsidRDefault="009E12C4" w:rsidP="00744D52">
            <w:pPr>
              <w:jc w:val="both"/>
            </w:pPr>
          </w:p>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pPr>
              <w:rPr>
                <w:rFonts w:cstheme="minorHAnsi"/>
              </w:rPr>
            </w:pPr>
            <w:r w:rsidRPr="00C1034F">
              <w:rPr>
                <w:rFonts w:cstheme="minorHAnsi"/>
              </w:rPr>
              <w:t>8 of 46 re</w:t>
            </w:r>
            <w:r w:rsidRPr="00C1034F">
              <w:rPr>
                <w:rFonts w:cstheme="minorHAnsi"/>
              </w:rPr>
              <w:t xml:space="preserve">commendations are at amber status (GR02, GR12, GR17, GR18, GR19, GR21, GR25 and GR29) with progress against each recorded on the dedicated action tracker. </w:t>
            </w:r>
          </w:p>
          <w:p w:rsidR="009E12C4" w:rsidRPr="00C1034F" w:rsidRDefault="009E12C4" w:rsidP="00744D52">
            <w:pPr>
              <w:rPr>
                <w:rFonts w:cstheme="minorHAnsi"/>
              </w:rPr>
            </w:pPr>
          </w:p>
          <w:p w:rsidR="009E12C4" w:rsidRPr="00C1034F" w:rsidRDefault="009E12C4" w:rsidP="00744D52">
            <w:pPr>
              <w:rPr>
                <w:rFonts w:cstheme="minorHAnsi"/>
              </w:rPr>
            </w:pPr>
            <w:r w:rsidRPr="00C1034F">
              <w:rPr>
                <w:rFonts w:cstheme="minorHAnsi"/>
              </w:rPr>
              <w:t xml:space="preserve">6 of 46 not yet commenced (GR08, GR09, GR28, GR30, GR38 and GR39). These are reliant on release of </w:t>
            </w:r>
            <w:r w:rsidRPr="00C1034F">
              <w:rPr>
                <w:rFonts w:cstheme="minorHAnsi"/>
              </w:rPr>
              <w:t>new legislation due for release from January 2023.</w:t>
            </w:r>
          </w:p>
          <w:p w:rsidR="009E12C4" w:rsidRPr="00C1034F" w:rsidRDefault="009E12C4" w:rsidP="00744D52">
            <w:pPr>
              <w:rPr>
                <w:rFonts w:cstheme="minorHAnsi"/>
              </w:rPr>
            </w:pPr>
          </w:p>
          <w:p w:rsidR="009E12C4" w:rsidRPr="00C1034F" w:rsidRDefault="009E12C4" w:rsidP="00744D52">
            <w:pPr>
              <w:rPr>
                <w:rFonts w:cstheme="minorHAnsi"/>
              </w:rPr>
            </w:pPr>
            <w:r w:rsidRPr="00C1034F">
              <w:rPr>
                <w:rFonts w:cstheme="minorHAnsi"/>
              </w:rPr>
              <w:t>32 of 46 are complete and delivered.</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pPr>
              <w:shd w:val="clear" w:color="auto" w:fill="FFFFFF"/>
              <w:rPr>
                <w:rFonts w:eastAsia="Times New Roman" w:cstheme="minorHAnsi"/>
                <w:lang w:eastAsia="en-GB"/>
              </w:rPr>
            </w:pPr>
            <w:r w:rsidRPr="00C1034F">
              <w:rPr>
                <w:rFonts w:eastAsia="Times New Roman" w:cstheme="minorHAnsi"/>
                <w:lang w:eastAsia="en-GB"/>
              </w:rPr>
              <w:t xml:space="preserve">38 of 46 GTI (Grenfell Tower Inquiry) phase 1 recommendations are now implemented with the remaining elements to be discharged </w:t>
            </w:r>
            <w:r w:rsidRPr="00C1034F">
              <w:rPr>
                <w:rFonts w:eastAsia="Times New Roman" w:cstheme="minorHAnsi"/>
                <w:lang w:eastAsia="en-GB"/>
              </w:rPr>
              <w:t>fully by close of the financial year.</w:t>
            </w:r>
          </w:p>
          <w:p w:rsidR="009E12C4" w:rsidRPr="00C1034F" w:rsidRDefault="009E12C4" w:rsidP="00744D52">
            <w:pPr>
              <w:shd w:val="clear" w:color="auto" w:fill="FFFFFF"/>
              <w:rPr>
                <w:rFonts w:eastAsia="Times New Roman" w:cstheme="minorHAnsi"/>
                <w:lang w:eastAsia="en-GB"/>
              </w:rPr>
            </w:pPr>
          </w:p>
          <w:p w:rsidR="009E12C4" w:rsidRPr="00C1034F" w:rsidRDefault="009E12C4" w:rsidP="00744D52">
            <w:pPr>
              <w:rPr>
                <w:rFonts w:cstheme="minorHAnsi"/>
                <w:b/>
                <w:bCs/>
                <w:u w:val="single"/>
              </w:rPr>
            </w:pPr>
            <w:r w:rsidRPr="00C1034F">
              <w:rPr>
                <w:rFonts w:cstheme="minorHAnsi"/>
                <w:b/>
                <w:bCs/>
                <w:u w:val="single"/>
              </w:rPr>
              <w:lastRenderedPageBreak/>
              <w:t>Year 2 January to June 2023 update</w:t>
            </w:r>
          </w:p>
          <w:p w:rsidR="009E12C4" w:rsidRPr="00C1034F" w:rsidRDefault="009E12C4" w:rsidP="00744D52">
            <w:pPr>
              <w:rPr>
                <w:rFonts w:cstheme="minorHAnsi"/>
              </w:rPr>
            </w:pPr>
            <w:r w:rsidRPr="00C1034F">
              <w:rPr>
                <w:rFonts w:cstheme="minorHAnsi"/>
              </w:rPr>
              <w:t>43 of the 46 recommendations have now been discharged (93%). The remaining 3 are linked to external requirements by other agencies, legislative/guidance provision from the Home Offic</w:t>
            </w:r>
            <w:r w:rsidRPr="00C1034F">
              <w:rPr>
                <w:rFonts w:cstheme="minorHAnsi"/>
              </w:rPr>
              <w:t xml:space="preserve">e and internal consultation on the provision of additional control measures as part of our high rise firefighting procedures. </w:t>
            </w:r>
          </w:p>
          <w:p w:rsidR="009E12C4" w:rsidRPr="00C1034F" w:rsidRDefault="009E12C4" w:rsidP="00744D52">
            <w:pPr>
              <w:rPr>
                <w:rFonts w:cstheme="minorHAnsi"/>
              </w:rPr>
            </w:pPr>
          </w:p>
          <w:p w:rsidR="009E12C4" w:rsidRPr="00C1034F" w:rsidRDefault="009E12C4" w:rsidP="00744D52">
            <w:pPr>
              <w:rPr>
                <w:rFonts w:cstheme="minorHAnsi"/>
              </w:rPr>
            </w:pPr>
            <w:r w:rsidRPr="00C1034F">
              <w:rPr>
                <w:rFonts w:cstheme="minorHAnsi"/>
              </w:rPr>
              <w:t>All of these elements have been included within the 2023/23 Protection functional delivery plan and will be addressed accordingl</w:t>
            </w:r>
            <w:r w:rsidRPr="00C1034F">
              <w:rPr>
                <w:rFonts w:cstheme="minorHAnsi"/>
              </w:rPr>
              <w:t>y.</w:t>
            </w:r>
          </w:p>
          <w:p w:rsidR="009E12C4" w:rsidRPr="00C1034F" w:rsidRDefault="009E12C4" w:rsidP="00744D52">
            <w:pPr>
              <w:rPr>
                <w:rFonts w:cstheme="minorHAnsi"/>
              </w:rPr>
            </w:pPr>
          </w:p>
          <w:p w:rsidR="009E12C4" w:rsidRPr="00C1034F" w:rsidRDefault="009E12C4" w:rsidP="00744D52">
            <w:r w:rsidRPr="00C1034F">
              <w:rPr>
                <w:b/>
                <w:bCs/>
                <w:u w:val="single"/>
              </w:rPr>
              <w:t>Year 3 July to September update</w:t>
            </w:r>
          </w:p>
          <w:p w:rsidR="009E12C4" w:rsidRPr="00C1034F" w:rsidRDefault="009E12C4" w:rsidP="00744D52">
            <w:pPr>
              <w:rPr>
                <w:rFonts w:cstheme="minorHAnsi"/>
              </w:rPr>
            </w:pPr>
            <w:r w:rsidRPr="00C1034F">
              <w:rPr>
                <w:rFonts w:cstheme="minorHAnsi"/>
              </w:rPr>
              <w:t>We remain at 3 of the 46 recommendations still to be delivered. The 43 that have been completed have been reviewed for assurance purposes and we have confirmed they remain embedded within the service.</w:t>
            </w:r>
          </w:p>
          <w:p w:rsidR="009E12C4" w:rsidRPr="00C1034F" w:rsidRDefault="009E12C4" w:rsidP="00744D52">
            <w:pPr>
              <w:rPr>
                <w:rFonts w:cstheme="minorHAnsi"/>
              </w:rPr>
            </w:pPr>
          </w:p>
          <w:p w:rsidR="009E12C4" w:rsidRPr="00C1034F" w:rsidRDefault="009E12C4" w:rsidP="00744D52">
            <w:pPr>
              <w:rPr>
                <w:rFonts w:cstheme="minorHAnsi"/>
              </w:rPr>
            </w:pPr>
            <w:r w:rsidRPr="00C1034F">
              <w:rPr>
                <w:rFonts w:cstheme="minorHAnsi"/>
              </w:rPr>
              <w:t>Status summary reg</w:t>
            </w:r>
            <w:r w:rsidRPr="00C1034F">
              <w:rPr>
                <w:rFonts w:cstheme="minorHAnsi"/>
              </w:rPr>
              <w:t>arding the 3 remaining recommendations is as follows:</w:t>
            </w:r>
          </w:p>
          <w:p w:rsidR="009E12C4" w:rsidRPr="00C1034F" w:rsidRDefault="009E12C4" w:rsidP="00744D52">
            <w:pPr>
              <w:rPr>
                <w:rFonts w:cstheme="minorHAnsi"/>
              </w:rPr>
            </w:pPr>
          </w:p>
          <w:p w:rsidR="009E12C4" w:rsidRPr="00C1034F" w:rsidRDefault="009E12C4" w:rsidP="00744D52">
            <w:pPr>
              <w:rPr>
                <w:rFonts w:cstheme="minorHAnsi"/>
              </w:rPr>
            </w:pPr>
            <w:r w:rsidRPr="00C1034F">
              <w:rPr>
                <w:rFonts w:cstheme="minorHAnsi"/>
              </w:rPr>
              <w:t>GR21:</w:t>
            </w:r>
            <w:r w:rsidRPr="00C1034F">
              <w:rPr>
                <w:rFonts w:cstheme="minorHAnsi"/>
              </w:rPr>
              <w:t xml:space="preserve"> Agreement has been reached with MERPOL for transfer of Fire Survival Guidance information and this is now in place. NWAS require a Northwest FRS approach. This is being taken to NWFC on 20</w:t>
            </w:r>
            <w:r w:rsidRPr="00C1034F">
              <w:rPr>
                <w:rFonts w:cstheme="minorHAnsi"/>
                <w:vertAlign w:val="superscript"/>
              </w:rPr>
              <w:t>th</w:t>
            </w:r>
            <w:r w:rsidRPr="00C1034F">
              <w:rPr>
                <w:rFonts w:cstheme="minorHAnsi"/>
              </w:rPr>
              <w:t xml:space="preserve"> November and will be raised at the next Northwest Fires in Tall </w:t>
            </w:r>
            <w:r w:rsidRPr="00C1034F">
              <w:rPr>
                <w:rFonts w:cstheme="minorHAnsi"/>
              </w:rPr>
              <w:t>Buildings Meeting to gain further momentum. MAIT will also aid in this as NWFC, NWAS and ourselves are early adopters.</w:t>
            </w:r>
          </w:p>
          <w:p w:rsidR="009E12C4" w:rsidRPr="00C1034F" w:rsidRDefault="009E12C4" w:rsidP="00744D52">
            <w:pPr>
              <w:rPr>
                <w:rFonts w:cstheme="minorHAnsi"/>
              </w:rPr>
            </w:pPr>
          </w:p>
          <w:p w:rsidR="009E12C4" w:rsidRPr="00C1034F" w:rsidRDefault="009E12C4" w:rsidP="00744D52">
            <w:pPr>
              <w:rPr>
                <w:rFonts w:cstheme="minorHAnsi"/>
              </w:rPr>
            </w:pPr>
            <w:r w:rsidRPr="00C1034F">
              <w:rPr>
                <w:rFonts w:cstheme="minorHAnsi"/>
              </w:rPr>
              <w:t>GR28: Requires a legislative response and cannot be determined nor influenced by MFRA (with the caveat contained in GR29 below).</w:t>
            </w:r>
          </w:p>
          <w:p w:rsidR="009E12C4" w:rsidRPr="00C1034F" w:rsidRDefault="009E12C4" w:rsidP="00744D52">
            <w:pPr>
              <w:rPr>
                <w:rFonts w:cstheme="minorHAnsi"/>
              </w:rPr>
            </w:pPr>
          </w:p>
          <w:p w:rsidR="009E12C4" w:rsidRPr="00C1034F" w:rsidRDefault="009E12C4" w:rsidP="00744D52">
            <w:pPr>
              <w:rPr>
                <w:rFonts w:cstheme="minorHAnsi"/>
              </w:rPr>
            </w:pPr>
            <w:r w:rsidRPr="00C1034F">
              <w:rPr>
                <w:rFonts w:cstheme="minorHAnsi"/>
              </w:rPr>
              <w:lastRenderedPageBreak/>
              <w:t xml:space="preserve">GR29: </w:t>
            </w:r>
            <w:r w:rsidRPr="00C1034F">
              <w:rPr>
                <w:rFonts w:cstheme="minorHAnsi"/>
              </w:rPr>
              <w:t>Depending on HSE outcomes, the change in our High Rise firefighting SOP will enable us to deliver against this recommendation and GR28, as Stairwell Protection Teams (SPT) introduction will be an enabler to GR28. That being “guidelines to carry out partial</w:t>
            </w:r>
            <w:r w:rsidRPr="00C1034F">
              <w:rPr>
                <w:rFonts w:cstheme="minorHAnsi"/>
              </w:rPr>
              <w:t xml:space="preserve"> or total evacuation of high rise buildings”.</w:t>
            </w:r>
          </w:p>
          <w:p w:rsidR="009E12C4" w:rsidRPr="00C1034F" w:rsidRDefault="009E12C4" w:rsidP="00744D52">
            <w:pPr>
              <w:rPr>
                <w:rFonts w:cstheme="minorHAnsi"/>
              </w:rPr>
            </w:pPr>
          </w:p>
          <w:p w:rsidR="009E12C4" w:rsidRPr="00C1034F" w:rsidRDefault="009E12C4" w:rsidP="00744D52">
            <w:pPr>
              <w:jc w:val="both"/>
              <w:rPr>
                <w:b/>
                <w:bCs/>
                <w:highlight w:val="yellow"/>
                <w:u w:val="single"/>
              </w:rPr>
            </w:pPr>
            <w:r w:rsidRPr="00C1034F">
              <w:rPr>
                <w:b/>
                <w:bCs/>
                <w:highlight w:val="yellow"/>
                <w:u w:val="single"/>
              </w:rPr>
              <w:t>Year 3 October to December update</w:t>
            </w:r>
          </w:p>
          <w:p w:rsidR="009E12C4" w:rsidRPr="00C1034F" w:rsidRDefault="009E12C4" w:rsidP="00744D52">
            <w:pPr>
              <w:rPr>
                <w:rFonts w:cstheme="minorHAnsi"/>
              </w:rPr>
            </w:pPr>
            <w:r w:rsidRPr="00C1034F">
              <w:rPr>
                <w:highlight w:val="yellow"/>
              </w:rPr>
              <w:t>Full discharge of the remaining 3 actions is dependent on the outcomes of local consultation processes but projected to be discharged by July  2024.</w:t>
            </w:r>
          </w:p>
          <w:p w:rsidR="009E12C4" w:rsidRPr="00C1034F" w:rsidRDefault="009E12C4" w:rsidP="00744D52">
            <w:pPr>
              <w:jc w:val="both"/>
            </w:pPr>
          </w:p>
        </w:tc>
        <w:sdt>
          <w:sdtPr>
            <w:id w:val="1427148458"/>
            <w:placeholder>
              <w:docPart w:val="D6EEF5D449A348F2967A82A977A1CEB7"/>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0" w:type="dxa"/>
                <w:shd w:val="clear" w:color="auto" w:fill="auto"/>
              </w:tcPr>
              <w:p w:rsidR="009E12C4" w:rsidRPr="00C1034F" w:rsidRDefault="009E12C4" w:rsidP="00744D52">
                <w:r>
                  <w:t>YEAR 1 2021-22</w:t>
                </w:r>
              </w:p>
            </w:tc>
          </w:sdtContent>
        </w:sdt>
        <w:tc>
          <w:tcPr>
            <w:tcW w:w="1333" w:type="dxa"/>
          </w:tcPr>
          <w:p w:rsidR="009E12C4" w:rsidRPr="00C1034F" w:rsidRDefault="009E12C4" w:rsidP="00744D52">
            <w:r w:rsidRPr="00C1034F">
              <w:t>March 2023</w:t>
            </w:r>
          </w:p>
        </w:tc>
        <w:tc>
          <w:tcPr>
            <w:tcW w:w="919" w:type="dxa"/>
            <w:shd w:val="clear" w:color="auto" w:fill="00B050"/>
          </w:tcPr>
          <w:p w:rsidR="009E12C4" w:rsidRPr="00C1034F" w:rsidRDefault="009E12C4" w:rsidP="00744D52"/>
        </w:tc>
      </w:tr>
      <w:tr w:rsidR="002B1A98" w:rsidTr="00744D52">
        <w:tc>
          <w:tcPr>
            <w:tcW w:w="1147" w:type="dxa"/>
            <w:shd w:val="clear" w:color="auto" w:fill="A8D08D" w:themeFill="accent6" w:themeFillTint="99"/>
          </w:tcPr>
          <w:p w:rsidR="009E12C4" w:rsidRPr="00C1034F" w:rsidRDefault="009E12C4" w:rsidP="00744D52">
            <w:r w:rsidRPr="00C1034F">
              <w:lastRenderedPageBreak/>
              <w:t>Prot/3.6</w:t>
            </w:r>
          </w:p>
        </w:tc>
        <w:tc>
          <w:tcPr>
            <w:tcW w:w="2328" w:type="dxa"/>
            <w:shd w:val="clear" w:color="auto" w:fill="auto"/>
          </w:tcPr>
          <w:p w:rsidR="009E12C4" w:rsidRPr="00C1034F" w:rsidRDefault="009E12C4" w:rsidP="00744D52">
            <w:pPr>
              <w:pStyle w:val="Default"/>
              <w:rPr>
                <w:rStyle w:val="A4"/>
                <w:rFonts w:asciiTheme="minorHAnsi" w:hAnsiTheme="minorHAnsi" w:cstheme="minorHAnsi"/>
                <w:color w:val="auto"/>
                <w:sz w:val="22"/>
                <w:szCs w:val="22"/>
              </w:rPr>
            </w:pPr>
            <w:r w:rsidRPr="00C1034F">
              <w:rPr>
                <w:rStyle w:val="A4"/>
                <w:rFonts w:asciiTheme="minorHAnsi" w:hAnsiTheme="minorHAnsi" w:cstheme="minorHAnsi"/>
                <w:color w:val="auto"/>
                <w:sz w:val="22"/>
                <w:szCs w:val="22"/>
              </w:rPr>
              <w:t xml:space="preserve">Complete 6,336 medium to low risk visits over the life of the Plan. These will be carried out by our fire station-based firefighters </w:t>
            </w:r>
          </w:p>
          <w:p w:rsidR="009E12C4" w:rsidRPr="00C1034F" w:rsidRDefault="009E12C4" w:rsidP="00744D52">
            <w:pPr>
              <w:pStyle w:val="Default"/>
              <w:rPr>
                <w:rFonts w:asciiTheme="minorHAnsi" w:hAnsiTheme="minorHAnsi" w:cstheme="minorHAnsi"/>
                <w:color w:val="auto"/>
                <w:sz w:val="22"/>
                <w:szCs w:val="22"/>
              </w:rPr>
            </w:pPr>
          </w:p>
        </w:tc>
        <w:tc>
          <w:tcPr>
            <w:tcW w:w="2163" w:type="dxa"/>
            <w:shd w:val="clear" w:color="auto" w:fill="auto"/>
          </w:tcPr>
          <w:p w:rsidR="009E12C4" w:rsidRPr="00C1034F" w:rsidRDefault="009E12C4" w:rsidP="00744D52">
            <w:r w:rsidRPr="00C1034F">
              <w:t>Protection</w:t>
            </w:r>
          </w:p>
          <w:p w:rsidR="009E12C4" w:rsidRPr="00C1034F" w:rsidRDefault="009E12C4"/>
        </w:tc>
        <w:tc>
          <w:tcPr>
            <w:tcW w:w="5440" w:type="dxa"/>
            <w:shd w:val="clear" w:color="auto" w:fill="auto"/>
          </w:tcPr>
          <w:p w:rsidR="009E12C4" w:rsidRPr="00C1034F" w:rsidRDefault="009E12C4" w:rsidP="00744D52">
            <w:pPr>
              <w:rPr>
                <w:i/>
                <w:highlight w:val="yellow"/>
              </w:rPr>
            </w:pPr>
            <w:r w:rsidRPr="00C1034F">
              <w:rPr>
                <w:b/>
                <w:u w:val="single"/>
              </w:rPr>
              <w:t>Year 1 Update – July-June 2022</w:t>
            </w:r>
          </w:p>
          <w:p w:rsidR="009E12C4" w:rsidRPr="00C1034F" w:rsidRDefault="009E12C4" w:rsidP="00744D52">
            <w:r w:rsidRPr="00C1034F">
              <w:t>Since April 2021 to present day, Simple Operational Fire Safety Assessments (S</w:t>
            </w:r>
            <w:r w:rsidRPr="00C1034F">
              <w:t>OFSA) completed by operational personnel is 2201.</w:t>
            </w:r>
          </w:p>
          <w:p w:rsidR="009E12C4" w:rsidRPr="00C1034F" w:rsidRDefault="009E12C4" w:rsidP="00744D52">
            <w:r w:rsidRPr="00C1034F">
              <w:t>For context, using the old SOFSA system, from April 2021 to May 10</w:t>
            </w:r>
            <w:r w:rsidRPr="00C1034F">
              <w:rPr>
                <w:vertAlign w:val="superscript"/>
              </w:rPr>
              <w:t>th</w:t>
            </w:r>
            <w:r w:rsidRPr="00C1034F">
              <w:t xml:space="preserve"> 2022, average number of SOFSA per month was 124.</w:t>
            </w:r>
          </w:p>
          <w:p w:rsidR="009E12C4" w:rsidRPr="00C1034F" w:rsidRDefault="009E12C4" w:rsidP="00744D52"/>
          <w:p w:rsidR="009E12C4" w:rsidRPr="00C1034F" w:rsidRDefault="009E12C4" w:rsidP="00744D52">
            <w:pPr>
              <w:rPr>
                <w:b/>
                <w:u w:val="single"/>
              </w:rPr>
            </w:pPr>
            <w:r w:rsidRPr="00C1034F">
              <w:rPr>
                <w:b/>
                <w:u w:val="single"/>
              </w:rPr>
              <w:t>Year 1 Update – Jan-June 2022</w:t>
            </w:r>
          </w:p>
          <w:p w:rsidR="009E12C4" w:rsidRPr="00C1034F" w:rsidRDefault="009E12C4" w:rsidP="00744D52"/>
          <w:p w:rsidR="009E12C4" w:rsidRPr="00C1034F" w:rsidRDefault="009E12C4" w:rsidP="00744D52">
            <w:r w:rsidRPr="00C1034F">
              <w:t>Since the inception of the new system in the Community Fire Risk Management Information System (CFRMIS) (10</w:t>
            </w:r>
            <w:r w:rsidRPr="00C1034F">
              <w:rPr>
                <w:vertAlign w:val="superscript"/>
              </w:rPr>
              <w:t>th</w:t>
            </w:r>
            <w:r w:rsidRPr="00C1034F">
              <w:t xml:space="preserve"> May 2022) this average has increased to 195 per month.</w:t>
            </w:r>
          </w:p>
          <w:p w:rsidR="009E12C4" w:rsidRPr="00C1034F" w:rsidRDefault="009E12C4" w:rsidP="00744D52"/>
          <w:p w:rsidR="009E12C4" w:rsidRPr="00C1034F" w:rsidRDefault="009E12C4" w:rsidP="00744D52">
            <w:r w:rsidRPr="00C1034F">
              <w:t>Based on current projections, this suggests a predicted delivery of 6101 SOFSA over the li</w:t>
            </w:r>
            <w:r w:rsidRPr="00C1034F">
              <w:t xml:space="preserve">fe of the IRMP (a shortfall of 235). This does not take account of any directed campaigns during that time nor any increase in performance over the average of 195. </w:t>
            </w:r>
          </w:p>
          <w:p w:rsidR="009E12C4" w:rsidRPr="00C1034F" w:rsidRDefault="009E12C4" w:rsidP="00744D52"/>
          <w:p w:rsidR="009E12C4" w:rsidRPr="00C1034F" w:rsidRDefault="009E12C4" w:rsidP="00744D52">
            <w:r w:rsidRPr="00C1034F">
              <w:lastRenderedPageBreak/>
              <w:t xml:space="preserve">Based on the projected shortfall of 235, and 20 months remaining of the current IRMP this </w:t>
            </w:r>
            <w:r w:rsidRPr="00C1034F">
              <w:t xml:space="preserve">averages out as 11.75 extra SOFSA required per month. Based on the current average of 195 SOFSA per month, If each of the 22 stations completed 1 extra SOFSA per month from now until the end of the IRMP, we will increase output by a further 440 SOFSA thus </w:t>
            </w:r>
            <w:r w:rsidRPr="00C1034F">
              <w:t>exceeding the 6336 target by 205.</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r w:rsidRPr="00C1034F">
              <w:t>Qtr 2 has recorded the completion of a further 685 SOFSAs bringing the year to date total to 1365.  The monthly average has improved from 195 per month to 227. This increase will undoubte</w:t>
            </w:r>
            <w:r w:rsidRPr="00C1034F">
              <w:t>dly have been supported by the services involvement in supporting the NFCC Business Safety Week. This update marks the midpoint against the 3 year plan with 3551 SOFSAs being completed against the target of 6336 and a further improved monthly average of 19</w:t>
            </w:r>
            <w:r w:rsidRPr="00C1034F">
              <w:t>7.  If this completion rate continues for the remainder of the plan we remain on target to exceed the SOFSA target.</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r w:rsidRPr="00C1034F">
              <w:t>Quarter 3 sees SOFSA figures at 1960 at time of reporting. Current trajectory indicates that we are on target to exceed the in year target to complete 2,112 by end of the financial year and keeps us on track to complete 6,336 within the IRMP lifespan.</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Yea</w:t>
            </w:r>
            <w:r w:rsidRPr="00C1034F">
              <w:rPr>
                <w:rFonts w:cstheme="minorHAnsi"/>
                <w:b/>
                <w:bCs/>
                <w:u w:val="single"/>
              </w:rPr>
              <w:t>r 2 January to June 2023 update</w:t>
            </w:r>
          </w:p>
          <w:p w:rsidR="009E12C4" w:rsidRPr="00C1034F" w:rsidRDefault="009E12C4" w:rsidP="00744D52">
            <w:pPr>
              <w:rPr>
                <w:rFonts w:cstheme="minorHAnsi"/>
              </w:rPr>
            </w:pPr>
            <w:r w:rsidRPr="00C1034F">
              <w:rPr>
                <w:rFonts w:cstheme="minorHAnsi"/>
              </w:rPr>
              <w:t>SOFSA (</w:t>
            </w:r>
            <w:r w:rsidRPr="00C1034F">
              <w:t xml:space="preserve">Simple Operational Fire Safety Assessments) </w:t>
            </w:r>
            <w:r w:rsidRPr="00C1034F">
              <w:rPr>
                <w:rFonts w:cstheme="minorHAnsi"/>
              </w:rPr>
              <w:t>total at the end of year 2 is 4,610 leaving 1,726 to deliver in order to reach the 6336 target by the end of 2023/24.</w:t>
            </w:r>
          </w:p>
          <w:p w:rsidR="009E12C4" w:rsidRPr="00C1034F" w:rsidRDefault="009E12C4" w:rsidP="00744D52">
            <w:pPr>
              <w:rPr>
                <w:rFonts w:cstheme="minorHAnsi"/>
              </w:rPr>
            </w:pPr>
          </w:p>
          <w:p w:rsidR="009E12C4" w:rsidRPr="00C1034F" w:rsidRDefault="009E12C4" w:rsidP="00744D52">
            <w:pPr>
              <w:rPr>
                <w:rFonts w:cstheme="minorHAnsi"/>
              </w:rPr>
            </w:pPr>
            <w:r w:rsidRPr="00C1034F">
              <w:rPr>
                <w:rFonts w:cstheme="minorHAnsi"/>
              </w:rPr>
              <w:lastRenderedPageBreak/>
              <w:t>Years 1 and 2 average performance is 2,305 so we are w</w:t>
            </w:r>
            <w:r w:rsidRPr="00C1034F">
              <w:rPr>
                <w:rFonts w:cstheme="minorHAnsi"/>
              </w:rPr>
              <w:t>ell on target to achieve the IRMP commitment in this regard.</w:t>
            </w:r>
          </w:p>
          <w:p w:rsidR="009E12C4" w:rsidRPr="00C1034F" w:rsidRDefault="009E12C4" w:rsidP="00744D52">
            <w:pPr>
              <w:rPr>
                <w:i/>
              </w:rPr>
            </w:pPr>
          </w:p>
          <w:p w:rsidR="009E12C4" w:rsidRPr="00C1034F" w:rsidRDefault="009E12C4" w:rsidP="00744D52">
            <w:r w:rsidRPr="00C1034F">
              <w:rPr>
                <w:b/>
                <w:bCs/>
                <w:u w:val="single"/>
              </w:rPr>
              <w:t>Year 3 July to September update</w:t>
            </w:r>
          </w:p>
          <w:p w:rsidR="009E12C4" w:rsidRPr="00C1034F" w:rsidRDefault="009E12C4" w:rsidP="00744D52">
            <w:pPr>
              <w:rPr>
                <w:iCs/>
              </w:rPr>
            </w:pPr>
            <w:r w:rsidRPr="00C1034F">
              <w:rPr>
                <w:iCs/>
              </w:rPr>
              <w:t>SOFSA performance projections across the stations indicate we remain on course to meet the 6,336 target by close of the financial year.</w:t>
            </w:r>
          </w:p>
          <w:p w:rsidR="009E12C4" w:rsidRPr="00C1034F" w:rsidRDefault="009E12C4" w:rsidP="00744D52">
            <w:pPr>
              <w:rPr>
                <w:iCs/>
              </w:rPr>
            </w:pPr>
          </w:p>
          <w:p w:rsidR="009E12C4" w:rsidRPr="00C1034F" w:rsidRDefault="009E12C4" w:rsidP="00744D52">
            <w:pPr>
              <w:jc w:val="both"/>
              <w:rPr>
                <w:b/>
                <w:bCs/>
                <w:highlight w:val="yellow"/>
                <w:u w:val="single"/>
              </w:rPr>
            </w:pPr>
            <w:r w:rsidRPr="00C1034F">
              <w:rPr>
                <w:b/>
                <w:bCs/>
                <w:highlight w:val="yellow"/>
                <w:u w:val="single"/>
              </w:rPr>
              <w:t>Year 3 October to Decembe</w:t>
            </w:r>
            <w:r w:rsidRPr="00C1034F">
              <w:rPr>
                <w:b/>
                <w:bCs/>
                <w:highlight w:val="yellow"/>
                <w:u w:val="single"/>
              </w:rPr>
              <w:t>r update</w:t>
            </w:r>
          </w:p>
          <w:p w:rsidR="009E12C4" w:rsidRPr="00C1034F" w:rsidRDefault="009E12C4" w:rsidP="00744D52">
            <w:pPr>
              <w:rPr>
                <w:iCs/>
              </w:rPr>
            </w:pPr>
            <w:r w:rsidRPr="00C1034F">
              <w:rPr>
                <w:iCs/>
                <w:highlight w:val="yellow"/>
              </w:rPr>
              <w:t>SOFSA performance projections across the stations indicate we remain on course to meet the 6,336 target by close of the financial year.</w:t>
            </w:r>
          </w:p>
          <w:p w:rsidR="009E12C4" w:rsidRPr="00C1034F" w:rsidRDefault="009E12C4" w:rsidP="00744D52">
            <w:pPr>
              <w:rPr>
                <w:iCs/>
              </w:rPr>
            </w:pPr>
          </w:p>
        </w:tc>
        <w:sdt>
          <w:sdtPr>
            <w:id w:val="101462906"/>
            <w:placeholder>
              <w:docPart w:val="7A8D00AA194F48D198EF2178323B5BCC"/>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0" w:type="dxa"/>
                <w:shd w:val="clear" w:color="auto" w:fill="auto"/>
              </w:tcPr>
              <w:p w:rsidR="009E12C4" w:rsidRPr="00C1034F" w:rsidRDefault="009E12C4" w:rsidP="00744D52">
                <w:r>
                  <w:t>YEAR 1 2021-22</w:t>
                </w:r>
              </w:p>
            </w:tc>
          </w:sdtContent>
        </w:sdt>
        <w:tc>
          <w:tcPr>
            <w:tcW w:w="1333" w:type="dxa"/>
          </w:tcPr>
          <w:p w:rsidR="009E12C4" w:rsidRPr="00C1034F" w:rsidRDefault="009E12C4" w:rsidP="00744D52">
            <w:r w:rsidRPr="00C1034F">
              <w:t>March 2024</w:t>
            </w:r>
          </w:p>
          <w:p w:rsidR="009E12C4" w:rsidRPr="00C1034F" w:rsidRDefault="009E12C4" w:rsidP="00744D52"/>
          <w:p w:rsidR="009E12C4" w:rsidRPr="00C1034F" w:rsidRDefault="009E12C4" w:rsidP="00744D52">
            <w:r w:rsidRPr="00C1034F">
              <w:t>This action will be live for the entire IRMP</w:t>
            </w:r>
          </w:p>
          <w:p w:rsidR="009E12C4" w:rsidRPr="00C1034F" w:rsidRDefault="009E12C4" w:rsidP="00744D52"/>
        </w:tc>
        <w:tc>
          <w:tcPr>
            <w:tcW w:w="919" w:type="dxa"/>
            <w:shd w:val="clear" w:color="auto" w:fill="00B050"/>
          </w:tcPr>
          <w:p w:rsidR="009E12C4" w:rsidRPr="00C1034F" w:rsidRDefault="009E12C4" w:rsidP="00744D52"/>
        </w:tc>
      </w:tr>
      <w:tr w:rsidR="002B1A98" w:rsidTr="00744D52">
        <w:tc>
          <w:tcPr>
            <w:tcW w:w="1147" w:type="dxa"/>
            <w:shd w:val="clear" w:color="auto" w:fill="A8D08D" w:themeFill="accent6" w:themeFillTint="99"/>
          </w:tcPr>
          <w:p w:rsidR="009E12C4" w:rsidRPr="00C1034F" w:rsidRDefault="009E12C4" w:rsidP="00744D52">
            <w:r w:rsidRPr="00C1034F">
              <w:lastRenderedPageBreak/>
              <w:t>Prep/4.6</w:t>
            </w:r>
          </w:p>
        </w:tc>
        <w:tc>
          <w:tcPr>
            <w:tcW w:w="2328" w:type="dxa"/>
          </w:tcPr>
          <w:p w:rsidR="009E12C4" w:rsidRPr="00C1034F" w:rsidRDefault="009E12C4" w:rsidP="00744D52">
            <w:pPr>
              <w:pStyle w:val="Default"/>
              <w:rPr>
                <w:rStyle w:val="A4"/>
                <w:rFonts w:asciiTheme="minorHAnsi" w:hAnsiTheme="minorHAnsi" w:cstheme="minorHAnsi"/>
                <w:sz w:val="22"/>
                <w:szCs w:val="22"/>
              </w:rPr>
            </w:pPr>
            <w:r w:rsidRPr="00C1034F">
              <w:rPr>
                <w:rStyle w:val="A4"/>
                <w:rFonts w:asciiTheme="minorHAnsi" w:hAnsiTheme="minorHAnsi" w:cstheme="minorHAnsi"/>
                <w:sz w:val="22"/>
                <w:szCs w:val="22"/>
              </w:rPr>
              <w:t xml:space="preserve">Prepare our fleet of vehicles for a move to alternative fuels </w:t>
            </w:r>
          </w:p>
          <w:p w:rsidR="009E12C4" w:rsidRPr="00C1034F" w:rsidRDefault="009E12C4" w:rsidP="00744D52">
            <w:pPr>
              <w:pStyle w:val="Default"/>
              <w:rPr>
                <w:rFonts w:asciiTheme="minorHAnsi" w:hAnsiTheme="minorHAnsi" w:cstheme="minorHAnsi"/>
                <w:sz w:val="22"/>
                <w:szCs w:val="22"/>
              </w:rPr>
            </w:pPr>
          </w:p>
        </w:tc>
        <w:tc>
          <w:tcPr>
            <w:tcW w:w="2163" w:type="dxa"/>
          </w:tcPr>
          <w:p w:rsidR="009E12C4" w:rsidRPr="00C1034F" w:rsidRDefault="009E12C4" w:rsidP="00744D52">
            <w:r w:rsidRPr="00C1034F">
              <w:t>Preparedness/Estates</w:t>
            </w:r>
          </w:p>
          <w:p w:rsidR="009E12C4" w:rsidRPr="00C1034F" w:rsidRDefault="009E12C4" w:rsidP="00744D52"/>
        </w:tc>
        <w:tc>
          <w:tcPr>
            <w:tcW w:w="5440" w:type="dxa"/>
          </w:tcPr>
          <w:p w:rsidR="009E12C4" w:rsidRPr="00C1034F" w:rsidRDefault="009E12C4" w:rsidP="00744D52">
            <w:pPr>
              <w:rPr>
                <w:rFonts w:cstheme="minorHAnsi"/>
              </w:rPr>
            </w:pPr>
            <w:r w:rsidRPr="00C1034F">
              <w:rPr>
                <w:b/>
                <w:u w:val="single"/>
              </w:rPr>
              <w:t>Update Jul-Dec 2021</w:t>
            </w:r>
          </w:p>
          <w:p w:rsidR="009E12C4" w:rsidRPr="00C1034F" w:rsidRDefault="009E12C4" w:rsidP="00744D52">
            <w:pPr>
              <w:rPr>
                <w:rFonts w:cstheme="minorHAnsi"/>
              </w:rPr>
            </w:pPr>
            <w:r w:rsidRPr="00C1034F">
              <w:rPr>
                <w:rFonts w:cstheme="minorHAnsi"/>
              </w:rPr>
              <w:t xml:space="preserve">This action will involve a whole organisational change project that we will deliver over several years.  Work is ongoing to ensure we are </w:t>
            </w:r>
            <w:r w:rsidRPr="00C1034F">
              <w:rPr>
                <w:rFonts w:cstheme="minorHAnsi"/>
              </w:rPr>
              <w:t>compliant with the Government expectation by 2030.</w:t>
            </w:r>
          </w:p>
          <w:p w:rsidR="009E12C4" w:rsidRPr="00C1034F" w:rsidRDefault="009E12C4" w:rsidP="00744D52">
            <w:pPr>
              <w:rPr>
                <w:rFonts w:cstheme="minorHAnsi"/>
              </w:rPr>
            </w:pPr>
          </w:p>
          <w:p w:rsidR="009E12C4" w:rsidRPr="00C1034F" w:rsidRDefault="009E12C4" w:rsidP="00744D52">
            <w:pPr>
              <w:rPr>
                <w:b/>
                <w:u w:val="single"/>
              </w:rPr>
            </w:pPr>
            <w:r w:rsidRPr="00C1034F">
              <w:rPr>
                <w:b/>
                <w:u w:val="single"/>
              </w:rPr>
              <w:t>Year 1 Update – Jan-June 2022</w:t>
            </w:r>
          </w:p>
          <w:p w:rsidR="009E12C4" w:rsidRPr="00C1034F" w:rsidRDefault="009E12C4" w:rsidP="00744D52">
            <w:pPr>
              <w:rPr>
                <w:rFonts w:cstheme="minorHAnsi"/>
              </w:rPr>
            </w:pPr>
            <w:r w:rsidRPr="00C1034F">
              <w:rPr>
                <w:rFonts w:cstheme="minorHAnsi"/>
              </w:rPr>
              <w:t>As above</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pPr>
              <w:rPr>
                <w:rFonts w:eastAsiaTheme="minorEastAsia"/>
              </w:rPr>
            </w:pPr>
            <w:r w:rsidRPr="00C1034F">
              <w:t>An electric vehicle demonstration was held in August. Workshops manager is</w:t>
            </w:r>
            <w:r w:rsidRPr="00C1034F">
              <w:rPr>
                <w:rFonts w:eastAsiaTheme="minorEastAsia"/>
              </w:rPr>
              <w:t xml:space="preserve"> obtaining costings for electric vehicles. Estates looking into electric charging points options at selected MFRS properties.  A meeting has been arranged to discuss hybrid vehicle options. </w:t>
            </w:r>
          </w:p>
          <w:p w:rsidR="009E12C4" w:rsidRPr="00C1034F" w:rsidRDefault="009E12C4" w:rsidP="00744D52">
            <w:pPr>
              <w:rPr>
                <w:rFonts w:eastAsiaTheme="minorEastAsia"/>
              </w:rPr>
            </w:pPr>
          </w:p>
          <w:p w:rsidR="009E12C4" w:rsidRPr="00C1034F" w:rsidRDefault="009E12C4" w:rsidP="00744D52">
            <w:pPr>
              <w:rPr>
                <w:rFonts w:cstheme="minorHAnsi"/>
              </w:rPr>
            </w:pPr>
            <w:r w:rsidRPr="00C1034F">
              <w:rPr>
                <w:rFonts w:eastAsiaTheme="minorEastAsia"/>
              </w:rPr>
              <w:t xml:space="preserve">As reported previously this </w:t>
            </w:r>
            <w:r w:rsidRPr="00C1034F">
              <w:rPr>
                <w:rFonts w:cstheme="minorHAnsi"/>
              </w:rPr>
              <w:t>action will involve a whole organisa</w:t>
            </w:r>
            <w:r w:rsidRPr="00C1034F">
              <w:rPr>
                <w:rFonts w:cstheme="minorHAnsi"/>
              </w:rPr>
              <w:t xml:space="preserve">tional change project that we will deliver over </w:t>
            </w:r>
            <w:r w:rsidRPr="00C1034F">
              <w:rPr>
                <w:rFonts w:cstheme="minorHAnsi"/>
              </w:rPr>
              <w:lastRenderedPageBreak/>
              <w:t>several years.  Work is ongoing to ensure we are compliant with the Government expectation by 2030.</w:t>
            </w:r>
          </w:p>
          <w:p w:rsidR="009E12C4" w:rsidRPr="00C1034F" w:rsidRDefault="009E12C4" w:rsidP="00744D52"/>
          <w:p w:rsidR="009E12C4" w:rsidRPr="00C1034F" w:rsidRDefault="009E12C4" w:rsidP="00744D52">
            <w:pPr>
              <w:rPr>
                <w:rFonts w:cstheme="minorHAnsi"/>
                <w:b/>
                <w:bCs/>
                <w:u w:val="single"/>
              </w:rPr>
            </w:pPr>
            <w:r w:rsidRPr="00C1034F">
              <w:rPr>
                <w:rFonts w:cstheme="minorHAnsi"/>
                <w:b/>
                <w:bCs/>
                <w:u w:val="single"/>
              </w:rPr>
              <w:t>Year 2 October to December 2022 update</w:t>
            </w:r>
          </w:p>
          <w:p w:rsidR="009E12C4" w:rsidRPr="00C1034F" w:rsidRDefault="009E12C4" w:rsidP="00744D52">
            <w:pPr>
              <w:rPr>
                <w:rFonts w:cstheme="minorHAnsi"/>
              </w:rPr>
            </w:pPr>
            <w:r w:rsidRPr="00C1034F">
              <w:rPr>
                <w:rFonts w:eastAsiaTheme="minorEastAsia"/>
              </w:rPr>
              <w:t xml:space="preserve">As reported previously this </w:t>
            </w:r>
            <w:r w:rsidRPr="00C1034F">
              <w:rPr>
                <w:rFonts w:cstheme="minorHAnsi"/>
              </w:rPr>
              <w:t>action will involve a whole organisation</w:t>
            </w:r>
            <w:r w:rsidRPr="00C1034F">
              <w:rPr>
                <w:rFonts w:cstheme="minorHAnsi"/>
              </w:rPr>
              <w:t>al change project that we will deliver over several years.  Work is ongoing to ensure we are compliant with the Government expectation by 2040.</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January to June 2023 update</w:t>
            </w:r>
          </w:p>
          <w:p w:rsidR="009E12C4" w:rsidRPr="00C1034F" w:rsidRDefault="009E12C4" w:rsidP="00744D52">
            <w:pPr>
              <w:rPr>
                <w:rFonts w:cstheme="minorHAnsi"/>
              </w:rPr>
            </w:pPr>
            <w:r w:rsidRPr="00C1034F">
              <w:rPr>
                <w:rFonts w:cstheme="minorHAnsi"/>
              </w:rPr>
              <w:t>Petrol Hybrid response vehicles are being procured.</w:t>
            </w:r>
          </w:p>
          <w:p w:rsidR="009E12C4" w:rsidRPr="00C1034F" w:rsidRDefault="009E12C4" w:rsidP="00744D52">
            <w:pPr>
              <w:rPr>
                <w:rFonts w:cstheme="minorHAnsi"/>
              </w:rPr>
            </w:pPr>
            <w:r w:rsidRPr="00C1034F">
              <w:rPr>
                <w:rFonts w:cstheme="minorHAnsi"/>
              </w:rPr>
              <w:t>Working with Estates who</w:t>
            </w:r>
            <w:r w:rsidRPr="00C1034F">
              <w:rPr>
                <w:rFonts w:cstheme="minorHAnsi"/>
              </w:rPr>
              <w:t xml:space="preserve"> are installing electric charging points.</w:t>
            </w:r>
          </w:p>
          <w:p w:rsidR="009E12C4" w:rsidRPr="00C1034F" w:rsidRDefault="009E12C4" w:rsidP="00744D52">
            <w:pPr>
              <w:rPr>
                <w:rFonts w:cstheme="minorHAnsi"/>
              </w:rPr>
            </w:pPr>
            <w:r w:rsidRPr="00C1034F">
              <w:rPr>
                <w:rFonts w:cstheme="minorHAnsi"/>
              </w:rPr>
              <w:t xml:space="preserve"> </w:t>
            </w:r>
          </w:p>
          <w:p w:rsidR="009E12C4" w:rsidRPr="00C1034F" w:rsidRDefault="009E12C4" w:rsidP="00744D52">
            <w:pPr>
              <w:rPr>
                <w:rFonts w:cstheme="minorHAnsi"/>
              </w:rPr>
            </w:pPr>
            <w:r w:rsidRPr="00C1034F">
              <w:rPr>
                <w:rFonts w:cstheme="minorHAnsi"/>
              </w:rPr>
              <w:t>This action is in the Operational Preparedness Functional Plan 2023/34 No 10. Help Build a Sustainable Fire and Rescue Service for the Future.</w:t>
            </w:r>
          </w:p>
          <w:p w:rsidR="009E12C4" w:rsidRPr="00C1034F" w:rsidRDefault="009E12C4" w:rsidP="00744D52">
            <w:pPr>
              <w:rPr>
                <w:rFonts w:cstheme="minorHAnsi"/>
              </w:rPr>
            </w:pPr>
          </w:p>
          <w:p w:rsidR="009E12C4" w:rsidRPr="00C1034F" w:rsidRDefault="009E12C4" w:rsidP="00744D52">
            <w:r w:rsidRPr="00C1034F">
              <w:rPr>
                <w:b/>
                <w:bCs/>
                <w:u w:val="single"/>
              </w:rPr>
              <w:t>Year 3 July to September update</w:t>
            </w:r>
          </w:p>
          <w:p w:rsidR="009E12C4" w:rsidRPr="00C1034F" w:rsidRDefault="009E12C4" w:rsidP="00744D52">
            <w:r w:rsidRPr="00C1034F">
              <w:t xml:space="preserve">First Net Zero Implementation group </w:t>
            </w:r>
            <w:r w:rsidRPr="00C1034F">
              <w:t>meeting has been held. Ongoing work on fleet decarbonisation has progressed and the delivery of the first 6 Petrol/Hybrid vehicles are expected January 2024. 7 more to order next year.</w:t>
            </w:r>
          </w:p>
          <w:p w:rsidR="009E12C4" w:rsidRPr="00C1034F" w:rsidRDefault="009E12C4" w:rsidP="00744D52"/>
          <w:p w:rsidR="009E12C4" w:rsidRPr="00C1034F" w:rsidRDefault="009E12C4" w:rsidP="00744D52">
            <w:pPr>
              <w:jc w:val="both"/>
              <w:rPr>
                <w:b/>
                <w:bCs/>
                <w:highlight w:val="yellow"/>
                <w:u w:val="single"/>
              </w:rPr>
            </w:pPr>
            <w:r w:rsidRPr="00C1034F">
              <w:rPr>
                <w:b/>
                <w:bCs/>
                <w:highlight w:val="yellow"/>
                <w:u w:val="single"/>
              </w:rPr>
              <w:t>Year 3 October to December update</w:t>
            </w:r>
          </w:p>
          <w:p w:rsidR="009E12C4" w:rsidRPr="00C1034F" w:rsidRDefault="009E12C4" w:rsidP="00302E56">
            <w:r w:rsidRPr="00C1034F">
              <w:rPr>
                <w:highlight w:val="yellow"/>
              </w:rPr>
              <w:t>The first six Hybrid vehicles will b</w:t>
            </w:r>
            <w:r w:rsidRPr="00C1034F">
              <w:rPr>
                <w:highlight w:val="yellow"/>
              </w:rPr>
              <w:t>e delivered March 2024. This is slightly behind schedule due to production delays within the vehicle manufacturing industry. A further nine Hybrid vehicles are in the process of being ordered with an expected delivery date of October 2024. Net Zero actions</w:t>
            </w:r>
            <w:r w:rsidRPr="00C1034F">
              <w:rPr>
                <w:highlight w:val="yellow"/>
              </w:rPr>
              <w:t xml:space="preserve"> have been allocated to departments.</w:t>
            </w:r>
          </w:p>
        </w:tc>
        <w:sdt>
          <w:sdtPr>
            <w:id w:val="-2081198098"/>
            <w:placeholder>
              <w:docPart w:val="D8D5DC6FA65B49E7B3A4A1517328745A"/>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0" w:type="dxa"/>
              </w:tcPr>
              <w:p w:rsidR="009E12C4" w:rsidRPr="00C1034F" w:rsidRDefault="009E12C4" w:rsidP="00744D52">
                <w:r>
                  <w:t>YEAR 1 2021-22</w:t>
                </w:r>
              </w:p>
            </w:tc>
          </w:sdtContent>
        </w:sdt>
        <w:tc>
          <w:tcPr>
            <w:tcW w:w="1333" w:type="dxa"/>
          </w:tcPr>
          <w:p w:rsidR="009E12C4" w:rsidRPr="00C1034F" w:rsidRDefault="009E12C4" w:rsidP="00744D52">
            <w:r w:rsidRPr="00C1034F">
              <w:t>March 2024</w:t>
            </w:r>
          </w:p>
          <w:p w:rsidR="009E12C4" w:rsidRPr="00C1034F" w:rsidRDefault="009E12C4" w:rsidP="00744D52"/>
          <w:p w:rsidR="009E12C4" w:rsidRPr="00C1034F" w:rsidRDefault="009E12C4" w:rsidP="00744D52">
            <w:r w:rsidRPr="00C1034F">
              <w:t>This action will be live for the entire IRMP</w:t>
            </w:r>
          </w:p>
          <w:p w:rsidR="009E12C4" w:rsidRPr="00C1034F" w:rsidRDefault="009E12C4" w:rsidP="00744D52"/>
          <w:p w:rsidR="009E12C4" w:rsidRPr="00C1034F" w:rsidRDefault="009E12C4" w:rsidP="00744D52"/>
        </w:tc>
        <w:tc>
          <w:tcPr>
            <w:tcW w:w="919" w:type="dxa"/>
            <w:shd w:val="clear" w:color="auto" w:fill="FFC000"/>
          </w:tcPr>
          <w:p w:rsidR="009E12C4" w:rsidRPr="00C1034F" w:rsidRDefault="009E12C4" w:rsidP="00744D52"/>
        </w:tc>
      </w:tr>
      <w:tr w:rsidR="002B1A98" w:rsidTr="00744D52">
        <w:tc>
          <w:tcPr>
            <w:tcW w:w="1147" w:type="dxa"/>
            <w:shd w:val="clear" w:color="auto" w:fill="A8D08D" w:themeFill="accent6" w:themeFillTint="99"/>
          </w:tcPr>
          <w:p w:rsidR="009E12C4" w:rsidRPr="00C1034F" w:rsidRDefault="009E12C4" w:rsidP="00744D52">
            <w:bookmarkStart w:id="4" w:name="_Hlk119479882"/>
            <w:r w:rsidRPr="00C1034F">
              <w:lastRenderedPageBreak/>
              <w:t>NR/5.2</w:t>
            </w:r>
          </w:p>
        </w:tc>
        <w:tc>
          <w:tcPr>
            <w:tcW w:w="2328" w:type="dxa"/>
          </w:tcPr>
          <w:p w:rsidR="009E12C4" w:rsidRPr="00C1034F" w:rsidRDefault="009E12C4" w:rsidP="00744D52">
            <w:pPr>
              <w:pStyle w:val="Default"/>
              <w:rPr>
                <w:rFonts w:asciiTheme="minorHAnsi" w:hAnsiTheme="minorHAnsi" w:cstheme="minorHAnsi"/>
                <w:color w:val="auto"/>
                <w:sz w:val="22"/>
                <w:szCs w:val="22"/>
              </w:rPr>
            </w:pPr>
            <w:r w:rsidRPr="00C1034F">
              <w:rPr>
                <w:rStyle w:val="A4"/>
                <w:rFonts w:asciiTheme="minorHAnsi" w:hAnsiTheme="minorHAnsi" w:cstheme="minorHAnsi"/>
                <w:color w:val="auto"/>
                <w:sz w:val="22"/>
                <w:szCs w:val="22"/>
              </w:rPr>
              <w:t xml:space="preserve">Support the Government’s plans to refresh the National Resilience Assets </w:t>
            </w:r>
          </w:p>
          <w:p w:rsidR="009E12C4" w:rsidRPr="00C1034F" w:rsidRDefault="009E12C4" w:rsidP="00744D52">
            <w:pPr>
              <w:rPr>
                <w:rFonts w:cstheme="minorHAnsi"/>
              </w:rPr>
            </w:pPr>
          </w:p>
        </w:tc>
        <w:tc>
          <w:tcPr>
            <w:tcW w:w="2163" w:type="dxa"/>
          </w:tcPr>
          <w:p w:rsidR="009E12C4" w:rsidRPr="00C1034F" w:rsidRDefault="009E12C4" w:rsidP="00744D52">
            <w:r w:rsidRPr="00C1034F">
              <w:t>National</w:t>
            </w:r>
          </w:p>
          <w:p w:rsidR="009E12C4" w:rsidRPr="00C1034F" w:rsidRDefault="009E12C4" w:rsidP="00744D52">
            <w:r w:rsidRPr="00C1034F">
              <w:t>Resilience</w:t>
            </w:r>
          </w:p>
          <w:p w:rsidR="009E12C4" w:rsidRPr="00C1034F" w:rsidRDefault="009E12C4" w:rsidP="00744D52"/>
        </w:tc>
        <w:tc>
          <w:tcPr>
            <w:tcW w:w="5440" w:type="dxa"/>
          </w:tcPr>
          <w:p w:rsidR="009E12C4" w:rsidRPr="00C1034F" w:rsidRDefault="009E12C4" w:rsidP="00744D52">
            <w:pPr>
              <w:rPr>
                <w:rFonts w:cstheme="minorHAnsi"/>
              </w:rPr>
            </w:pPr>
            <w:r w:rsidRPr="00C1034F">
              <w:rPr>
                <w:b/>
                <w:u w:val="single"/>
              </w:rPr>
              <w:t>Update Jul-Dec 2021</w:t>
            </w:r>
          </w:p>
          <w:p w:rsidR="009E12C4" w:rsidRPr="00C1034F" w:rsidRDefault="009E12C4" w:rsidP="00744D52">
            <w:pPr>
              <w:rPr>
                <w:rFonts w:cstheme="minorHAnsi"/>
              </w:rPr>
            </w:pPr>
            <w:r w:rsidRPr="00C1034F">
              <w:rPr>
                <w:rFonts w:cstheme="minorHAnsi"/>
              </w:rPr>
              <w:t>The National Resilience Assurance Team (NRAT) will work with the Lead Authority (Merseyside FRS) Home Office, along with internal and extern</w:t>
            </w:r>
            <w:r w:rsidRPr="00C1034F">
              <w:rPr>
                <w:rFonts w:cstheme="minorHAnsi"/>
              </w:rPr>
              <w:t xml:space="preserve">al UKFRS stakeholders to facilitate and complete a comprehensive review of National Resilience capabilities and undertake major asset refresh as part of the New Dimension 2 project to ensure specialist National Resilience capabilities remain efficient and </w:t>
            </w:r>
            <w:r w:rsidRPr="00C1034F">
              <w:rPr>
                <w:rFonts w:cstheme="minorHAnsi"/>
              </w:rPr>
              <w:t>effective.</w:t>
            </w:r>
          </w:p>
          <w:p w:rsidR="009E12C4" w:rsidRPr="00C1034F" w:rsidRDefault="009E12C4" w:rsidP="00744D52">
            <w:pPr>
              <w:rPr>
                <w:rFonts w:cstheme="minorHAnsi"/>
              </w:rPr>
            </w:pPr>
          </w:p>
          <w:p w:rsidR="009E12C4" w:rsidRPr="00C1034F" w:rsidRDefault="009E12C4" w:rsidP="00744D52">
            <w:pPr>
              <w:rPr>
                <w:b/>
                <w:u w:val="single"/>
              </w:rPr>
            </w:pPr>
            <w:r w:rsidRPr="00C1034F">
              <w:rPr>
                <w:b/>
                <w:u w:val="single"/>
              </w:rPr>
              <w:t>Year 1 Update – Jan-June 2022</w:t>
            </w:r>
          </w:p>
          <w:p w:rsidR="009E12C4" w:rsidRPr="00C1034F" w:rsidRDefault="009E12C4" w:rsidP="00744D52">
            <w:pPr>
              <w:rPr>
                <w:rFonts w:cstheme="minorHAnsi"/>
              </w:rPr>
            </w:pPr>
            <w:r w:rsidRPr="00C1034F">
              <w:rPr>
                <w:rFonts w:cstheme="minorHAnsi"/>
              </w:rPr>
              <w:t>National Resilience Assurance Team (NRAT)</w:t>
            </w:r>
            <w:r w:rsidRPr="00C1034F">
              <w:rPr>
                <w:rFonts w:cstheme="minorHAnsi"/>
              </w:rPr>
              <w:t xml:space="preserve"> continue to work with Home Office (HO) to deliver major asset refresh of National Resilience (NR) capabilities as part of ND2 work packages. The Detection Identification Monitoring (DIM) capability is currently at the procurement stage with. The Enhanced </w:t>
            </w:r>
            <w:r w:rsidRPr="00C1034F">
              <w:rPr>
                <w:rFonts w:cstheme="minorHAnsi"/>
              </w:rPr>
              <w:t>Logistics Support (ELS) Capability review has been concluded and is entering the procurement phase. Both DIM and ELS have been allocated HO funds for this phase of work. The Urban Search &amp; Rescue (USAR) capability review is continuing and should conclude b</w:t>
            </w:r>
            <w:r w:rsidRPr="00C1034F">
              <w:rPr>
                <w:rFonts w:cstheme="minorHAnsi"/>
              </w:rPr>
              <w:t>y the end of 2022. Additional funds for staffing to support this work across the 3 capabilities has been secured. High Volume pump and Mass Decontamination capability reviews have been paused and will recommence ahead of the next Government comprehensive s</w:t>
            </w:r>
            <w:r w:rsidRPr="00C1034F">
              <w:rPr>
                <w:rFonts w:cstheme="minorHAnsi"/>
              </w:rPr>
              <w:t>pending review. It is expected that ND2 will now be delivered over a longer duration than originally envisaged.</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July-September 2022 update</w:t>
            </w:r>
          </w:p>
          <w:p w:rsidR="009E12C4" w:rsidRPr="00C1034F" w:rsidRDefault="009E12C4" w:rsidP="00744D52">
            <w:pPr>
              <w:rPr>
                <w:rFonts w:cstheme="minorHAnsi"/>
              </w:rPr>
            </w:pPr>
            <w:r w:rsidRPr="00C1034F">
              <w:rPr>
                <w:rFonts w:cstheme="minorHAnsi"/>
              </w:rPr>
              <w:t>As this is a medium to long term project previous updates remain up to date.</w:t>
            </w:r>
          </w:p>
          <w:p w:rsidR="009E12C4" w:rsidRPr="00C1034F" w:rsidRDefault="009E12C4" w:rsidP="00744D52">
            <w:pPr>
              <w:rPr>
                <w:rFonts w:cstheme="minorHAnsi"/>
              </w:rPr>
            </w:pPr>
          </w:p>
          <w:p w:rsidR="009E12C4" w:rsidRPr="00C1034F" w:rsidRDefault="009E12C4" w:rsidP="00744D52">
            <w:pPr>
              <w:rPr>
                <w:rFonts w:cstheme="minorHAnsi"/>
                <w:b/>
                <w:bCs/>
                <w:u w:val="single"/>
              </w:rPr>
            </w:pPr>
            <w:r w:rsidRPr="00C1034F">
              <w:rPr>
                <w:rFonts w:cstheme="minorHAnsi"/>
                <w:b/>
                <w:bCs/>
                <w:u w:val="single"/>
              </w:rPr>
              <w:t>Year 2 October to December 2022</w:t>
            </w:r>
            <w:r w:rsidRPr="00C1034F">
              <w:rPr>
                <w:rFonts w:cstheme="minorHAnsi"/>
                <w:b/>
                <w:bCs/>
                <w:u w:val="single"/>
              </w:rPr>
              <w:t xml:space="preserve"> update</w:t>
            </w:r>
          </w:p>
          <w:p w:rsidR="009E12C4" w:rsidRPr="00C1034F" w:rsidRDefault="009E12C4" w:rsidP="00744D52">
            <w:pPr>
              <w:rPr>
                <w:rFonts w:cstheme="minorHAnsi"/>
              </w:rPr>
            </w:pPr>
            <w:r w:rsidRPr="00C1034F">
              <w:rPr>
                <w:rFonts w:cstheme="minorHAnsi"/>
              </w:rPr>
              <w:t>As this is a medium to long term project previous updates remain up to date.</w:t>
            </w:r>
          </w:p>
          <w:p w:rsidR="009E12C4" w:rsidRPr="00C1034F" w:rsidRDefault="009E12C4" w:rsidP="00744D52">
            <w:pPr>
              <w:rPr>
                <w:rFonts w:cstheme="minorHAnsi"/>
                <w:b/>
                <w:bCs/>
                <w:u w:val="single"/>
              </w:rPr>
            </w:pPr>
          </w:p>
          <w:p w:rsidR="009E12C4" w:rsidRPr="00C1034F" w:rsidRDefault="009E12C4" w:rsidP="00744D52">
            <w:pPr>
              <w:rPr>
                <w:b/>
                <w:bCs/>
                <w:u w:val="single"/>
              </w:rPr>
            </w:pPr>
            <w:r w:rsidRPr="00C1034F">
              <w:rPr>
                <w:b/>
                <w:bCs/>
                <w:u w:val="single"/>
              </w:rPr>
              <w:t>Year 2 January to June 2023 update</w:t>
            </w:r>
          </w:p>
          <w:p w:rsidR="009E12C4" w:rsidRPr="00C1034F" w:rsidRDefault="009E12C4" w:rsidP="00744D52">
            <w:r w:rsidRPr="00C1034F">
              <w:t>As this is a medium to long term project previous updates remain up to date. Update reports are provided through the National Resilienc</w:t>
            </w:r>
            <w:r w:rsidRPr="00C1034F">
              <w:t>e Board (NRB) and Strategic Resilience Board (SRB).</w:t>
            </w:r>
          </w:p>
          <w:p w:rsidR="009E12C4" w:rsidRPr="00C1034F" w:rsidRDefault="009E12C4" w:rsidP="00744D52">
            <w:pPr>
              <w:rPr>
                <w:rFonts w:cstheme="minorHAnsi"/>
              </w:rPr>
            </w:pPr>
          </w:p>
          <w:p w:rsidR="009E12C4" w:rsidRPr="00C1034F" w:rsidRDefault="009E12C4" w:rsidP="00744D52">
            <w:r w:rsidRPr="00C1034F">
              <w:rPr>
                <w:b/>
                <w:bCs/>
                <w:u w:val="single"/>
              </w:rPr>
              <w:t>Year 3 July to September update</w:t>
            </w:r>
          </w:p>
          <w:p w:rsidR="009E12C4" w:rsidRPr="00C1034F" w:rsidRDefault="009E12C4" w:rsidP="00744D52">
            <w:pPr>
              <w:rPr>
                <w:rFonts w:eastAsia="Times New Roman"/>
              </w:rPr>
            </w:pPr>
            <w:r w:rsidRPr="00C1034F">
              <w:rPr>
                <w:rFonts w:eastAsia="Times New Roman"/>
              </w:rPr>
              <w:t>Update reports are provided through the National Resilience Board (NRB) and Strategic Resilience Board (SRB).</w:t>
            </w:r>
          </w:p>
          <w:p w:rsidR="009E12C4" w:rsidRPr="00C1034F" w:rsidRDefault="009E12C4" w:rsidP="00744D52">
            <w:pPr>
              <w:rPr>
                <w:rFonts w:cstheme="minorHAnsi"/>
              </w:rPr>
            </w:pPr>
          </w:p>
          <w:p w:rsidR="009E12C4" w:rsidRPr="00C1034F" w:rsidRDefault="009E12C4" w:rsidP="00744D52">
            <w:pPr>
              <w:jc w:val="both"/>
              <w:rPr>
                <w:b/>
                <w:bCs/>
                <w:highlight w:val="yellow"/>
                <w:u w:val="single"/>
              </w:rPr>
            </w:pPr>
            <w:r w:rsidRPr="00C1034F">
              <w:rPr>
                <w:b/>
                <w:bCs/>
                <w:highlight w:val="yellow"/>
                <w:u w:val="single"/>
              </w:rPr>
              <w:t>Year 3 October to December update</w:t>
            </w:r>
          </w:p>
          <w:p w:rsidR="009E12C4" w:rsidRPr="00C1034F" w:rsidRDefault="009E12C4" w:rsidP="00744D52">
            <w:pPr>
              <w:rPr>
                <w:rFonts w:eastAsia="Times New Roman"/>
              </w:rPr>
            </w:pPr>
            <w:r w:rsidRPr="00C1034F">
              <w:rPr>
                <w:rFonts w:eastAsia="Times New Roman"/>
                <w:highlight w:val="yellow"/>
              </w:rPr>
              <w:t>Update reports are provided through the National Resilience Board (NRB) and Strategic Resilience Board (SRB).</w:t>
            </w:r>
          </w:p>
          <w:p w:rsidR="009E12C4" w:rsidRPr="00C1034F" w:rsidRDefault="009E12C4" w:rsidP="00744D52">
            <w:pPr>
              <w:rPr>
                <w:rFonts w:cstheme="minorHAnsi"/>
              </w:rPr>
            </w:pPr>
          </w:p>
          <w:p w:rsidR="009E12C4" w:rsidRPr="00C1034F" w:rsidRDefault="009E12C4" w:rsidP="00744D52">
            <w:pPr>
              <w:rPr>
                <w:rFonts w:cstheme="minorHAnsi"/>
              </w:rPr>
            </w:pPr>
          </w:p>
        </w:tc>
        <w:sdt>
          <w:sdtPr>
            <w:id w:val="595071658"/>
            <w:placeholder>
              <w:docPart w:val="D0EE5E50697E4D53A28A689DBBB015AE"/>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0" w:type="dxa"/>
              </w:tcPr>
              <w:p w:rsidR="009E12C4" w:rsidRPr="00C1034F" w:rsidRDefault="009E12C4" w:rsidP="00744D52">
                <w:r>
                  <w:t>YEAR 1 2021-22</w:t>
                </w:r>
              </w:p>
            </w:tc>
          </w:sdtContent>
        </w:sdt>
        <w:tc>
          <w:tcPr>
            <w:tcW w:w="1333" w:type="dxa"/>
          </w:tcPr>
          <w:p w:rsidR="009E12C4" w:rsidRPr="00C1034F" w:rsidRDefault="009E12C4" w:rsidP="00744D52">
            <w:r w:rsidRPr="00C1034F">
              <w:t>This action will be live for the entire IRMP</w:t>
            </w:r>
          </w:p>
          <w:p w:rsidR="009E12C4" w:rsidRPr="00C1034F" w:rsidRDefault="009E12C4" w:rsidP="00744D52"/>
        </w:tc>
        <w:tc>
          <w:tcPr>
            <w:tcW w:w="919" w:type="dxa"/>
            <w:shd w:val="clear" w:color="auto" w:fill="FFC000"/>
          </w:tcPr>
          <w:p w:rsidR="009E12C4" w:rsidRPr="00C1034F" w:rsidRDefault="009E12C4" w:rsidP="00744D52"/>
        </w:tc>
      </w:tr>
      <w:bookmarkEnd w:id="4"/>
    </w:tbl>
    <w:p w:rsidR="009E12C4" w:rsidRDefault="009E12C4"/>
    <w:p w:rsidR="009E12C4" w:rsidRDefault="009E12C4"/>
    <w:p w:rsidR="009E12C4" w:rsidRDefault="009E12C4"/>
    <w:p w:rsidR="009E12C4" w:rsidRDefault="009E12C4"/>
    <w:p w:rsidR="009E12C4" w:rsidRDefault="009E12C4"/>
    <w:p w:rsidR="009E12C4" w:rsidRDefault="009E12C4"/>
    <w:p w:rsidR="009E12C4" w:rsidRDefault="009E12C4"/>
    <w:p w:rsidR="009E12C4" w:rsidRDefault="009E12C4"/>
    <w:p w:rsidR="009E12C4" w:rsidRDefault="009E12C4"/>
    <w:p w:rsidR="009E12C4" w:rsidRDefault="009E12C4"/>
    <w:p w:rsidR="009E12C4" w:rsidRDefault="009E12C4"/>
    <w:p w:rsidR="009E12C4" w:rsidRDefault="009E12C4"/>
    <w:p w:rsidR="009E12C4" w:rsidRDefault="009E12C4"/>
    <w:tbl>
      <w:tblPr>
        <w:tblStyle w:val="TableGrid"/>
        <w:tblW w:w="14170" w:type="dxa"/>
        <w:tblLook w:val="04A0" w:firstRow="1" w:lastRow="0" w:firstColumn="1" w:lastColumn="0" w:noHBand="0" w:noVBand="1"/>
      </w:tblPr>
      <w:tblGrid>
        <w:gridCol w:w="1147"/>
        <w:gridCol w:w="20"/>
        <w:gridCol w:w="2372"/>
        <w:gridCol w:w="7"/>
        <w:gridCol w:w="1783"/>
        <w:gridCol w:w="53"/>
        <w:gridCol w:w="5674"/>
        <w:gridCol w:w="22"/>
        <w:gridCol w:w="825"/>
        <w:gridCol w:w="15"/>
        <w:gridCol w:w="1333"/>
        <w:gridCol w:w="919"/>
      </w:tblGrid>
      <w:tr w:rsidR="002B1A98" w:rsidTr="00744D52">
        <w:tc>
          <w:tcPr>
            <w:tcW w:w="1167" w:type="dxa"/>
            <w:gridSpan w:val="2"/>
            <w:shd w:val="clear" w:color="auto" w:fill="FFFF00"/>
          </w:tcPr>
          <w:p w:rsidR="009E12C4" w:rsidRPr="00C1034F" w:rsidRDefault="009E12C4" w:rsidP="00744D52">
            <w:pPr>
              <w:rPr>
                <w:b/>
                <w:color w:val="808080" w:themeColor="background1" w:themeShade="80"/>
              </w:rPr>
            </w:pPr>
            <w:bookmarkStart w:id="5" w:name="_Hlk116032907"/>
            <w:r w:rsidRPr="00C1034F">
              <w:rPr>
                <w:b/>
                <w:color w:val="808080" w:themeColor="background1" w:themeShade="80"/>
              </w:rPr>
              <w:t xml:space="preserve">ACTION </w:t>
            </w:r>
          </w:p>
          <w:p w:rsidR="009E12C4" w:rsidRPr="00C1034F" w:rsidRDefault="009E12C4" w:rsidP="00744D52">
            <w:pPr>
              <w:rPr>
                <w:b/>
                <w:color w:val="808080" w:themeColor="background1" w:themeShade="80"/>
              </w:rPr>
            </w:pPr>
            <w:r w:rsidRPr="00C1034F">
              <w:rPr>
                <w:b/>
                <w:color w:val="808080" w:themeColor="background1" w:themeShade="80"/>
              </w:rPr>
              <w:t>NOS</w:t>
            </w:r>
          </w:p>
        </w:tc>
        <w:tc>
          <w:tcPr>
            <w:tcW w:w="2379" w:type="dxa"/>
            <w:gridSpan w:val="2"/>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IRMP ACTION</w:t>
            </w:r>
          </w:p>
        </w:tc>
        <w:tc>
          <w:tcPr>
            <w:tcW w:w="1783" w:type="dxa"/>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 xml:space="preserve">FUNCTION/ </w:t>
            </w:r>
          </w:p>
          <w:p w:rsidR="009E12C4" w:rsidRPr="00C1034F" w:rsidRDefault="009E12C4" w:rsidP="00744D52">
            <w:pPr>
              <w:rPr>
                <w:b/>
                <w:color w:val="808080" w:themeColor="background1" w:themeShade="80"/>
              </w:rPr>
            </w:pPr>
            <w:r w:rsidRPr="00C1034F">
              <w:rPr>
                <w:b/>
                <w:color w:val="808080" w:themeColor="background1" w:themeShade="80"/>
              </w:rPr>
              <w:t>OWNER</w:t>
            </w:r>
          </w:p>
        </w:tc>
        <w:tc>
          <w:tcPr>
            <w:tcW w:w="5727" w:type="dxa"/>
            <w:gridSpan w:val="2"/>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 xml:space="preserve">UPDATE – ACTIONS </w:t>
            </w:r>
            <w:r w:rsidRPr="00C1034F">
              <w:rPr>
                <w:b/>
                <w:color w:val="808080" w:themeColor="background1" w:themeShade="80"/>
              </w:rPr>
              <w:t>COMPLETE IN YEAR 1</w:t>
            </w:r>
          </w:p>
        </w:tc>
        <w:tc>
          <w:tcPr>
            <w:tcW w:w="847" w:type="dxa"/>
            <w:gridSpan w:val="2"/>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START IRMP</w:t>
            </w:r>
          </w:p>
          <w:p w:rsidR="009E12C4" w:rsidRPr="00C1034F" w:rsidRDefault="009E12C4" w:rsidP="00744D52">
            <w:pPr>
              <w:rPr>
                <w:b/>
                <w:color w:val="808080" w:themeColor="background1" w:themeShade="80"/>
              </w:rPr>
            </w:pPr>
            <w:r w:rsidRPr="00C1034F">
              <w:rPr>
                <w:b/>
                <w:color w:val="808080" w:themeColor="background1" w:themeShade="80"/>
              </w:rPr>
              <w:t>YEAR 1</w:t>
            </w:r>
          </w:p>
        </w:tc>
        <w:tc>
          <w:tcPr>
            <w:tcW w:w="1348" w:type="dxa"/>
            <w:gridSpan w:val="2"/>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DUE BY</w:t>
            </w:r>
          </w:p>
        </w:tc>
        <w:tc>
          <w:tcPr>
            <w:tcW w:w="919" w:type="dxa"/>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STATUS (Red, Amber, Green)</w:t>
            </w:r>
          </w:p>
        </w:tc>
      </w:tr>
      <w:bookmarkEnd w:id="5"/>
      <w:tr w:rsidR="002B1A98" w:rsidTr="00744D52">
        <w:tc>
          <w:tcPr>
            <w:tcW w:w="1167" w:type="dxa"/>
            <w:gridSpan w:val="2"/>
            <w:shd w:val="clear" w:color="auto" w:fill="9CC2E5" w:themeFill="accent1" w:themeFillTint="99"/>
          </w:tcPr>
          <w:p w:rsidR="009E12C4" w:rsidRPr="00C1034F" w:rsidRDefault="009E12C4" w:rsidP="00744D52">
            <w:pPr>
              <w:rPr>
                <w:color w:val="808080" w:themeColor="background1" w:themeShade="80"/>
              </w:rPr>
            </w:pPr>
            <w:r w:rsidRPr="00C1034F">
              <w:rPr>
                <w:color w:val="808080" w:themeColor="background1" w:themeShade="80"/>
              </w:rPr>
              <w:t>Res/1.1</w:t>
            </w:r>
          </w:p>
        </w:tc>
        <w:tc>
          <w:tcPr>
            <w:tcW w:w="2379" w:type="dxa"/>
            <w:gridSpan w:val="2"/>
            <w:shd w:val="clear" w:color="auto" w:fill="F2F2F2" w:themeFill="background1" w:themeFillShade="F2"/>
          </w:tcPr>
          <w:p w:rsidR="009E12C4" w:rsidRPr="00C1034F" w:rsidRDefault="009E12C4" w:rsidP="00744D52">
            <w:pPr>
              <w:pStyle w:val="Default"/>
              <w:rPr>
                <w:rStyle w:val="A4"/>
                <w:rFonts w:asciiTheme="minorHAnsi" w:hAnsiTheme="minorHAnsi" w:cstheme="minorHAnsi"/>
                <w:color w:val="808080" w:themeColor="background1" w:themeShade="80"/>
                <w:sz w:val="22"/>
                <w:szCs w:val="22"/>
              </w:rPr>
            </w:pPr>
            <w:r w:rsidRPr="00C1034F">
              <w:rPr>
                <w:rStyle w:val="A4"/>
                <w:rFonts w:asciiTheme="minorHAnsi" w:hAnsiTheme="minorHAnsi" w:cstheme="minorHAnsi"/>
                <w:color w:val="808080" w:themeColor="background1" w:themeShade="80"/>
                <w:sz w:val="22"/>
                <w:szCs w:val="22"/>
              </w:rPr>
              <w:t xml:space="preserve">Introduce a Hybrid duty system at Kirkdale fire station </w:t>
            </w:r>
          </w:p>
          <w:p w:rsidR="009E12C4" w:rsidRPr="00C1034F" w:rsidRDefault="009E12C4" w:rsidP="00744D52">
            <w:pPr>
              <w:pStyle w:val="Default"/>
              <w:rPr>
                <w:rFonts w:asciiTheme="minorHAnsi" w:hAnsiTheme="minorHAnsi" w:cstheme="minorHAnsi"/>
                <w:color w:val="808080" w:themeColor="background1" w:themeShade="80"/>
                <w:sz w:val="22"/>
                <w:szCs w:val="22"/>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Response/</w:t>
            </w:r>
          </w:p>
          <w:p w:rsidR="009E12C4" w:rsidRPr="00C1034F" w:rsidRDefault="009E12C4" w:rsidP="00744D52">
            <w:pPr>
              <w:rPr>
                <w:color w:val="808080" w:themeColor="background1" w:themeShade="80"/>
              </w:rPr>
            </w:pPr>
            <w:r w:rsidRPr="00C1034F">
              <w:rPr>
                <w:color w:val="808080" w:themeColor="background1" w:themeShade="80"/>
              </w:rPr>
              <w:t>Preparedness</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b/>
                <w:color w:val="808080" w:themeColor="background1" w:themeShade="80"/>
                <w:u w:val="single"/>
              </w:rPr>
            </w:pPr>
            <w:r w:rsidRPr="00C1034F">
              <w:rPr>
                <w:b/>
                <w:color w:val="808080" w:themeColor="background1" w:themeShade="80"/>
                <w:u w:val="single"/>
              </w:rPr>
              <w:t>Update Jul-Dec 2021</w:t>
            </w:r>
          </w:p>
          <w:p w:rsidR="009E12C4" w:rsidRPr="00C1034F" w:rsidRDefault="009E12C4" w:rsidP="00744D52">
            <w:pPr>
              <w:rPr>
                <w:color w:val="808080" w:themeColor="background1" w:themeShade="80"/>
              </w:rPr>
            </w:pPr>
            <w:r w:rsidRPr="00C1034F">
              <w:rPr>
                <w:color w:val="808080" w:themeColor="background1" w:themeShade="80"/>
              </w:rPr>
              <w:t>Appliances moved from Croxteth to Kirkdale on 1</w:t>
            </w:r>
            <w:r w:rsidRPr="00C1034F">
              <w:rPr>
                <w:color w:val="808080" w:themeColor="background1" w:themeShade="80"/>
                <w:vertAlign w:val="superscript"/>
              </w:rPr>
              <w:t>st</w:t>
            </w:r>
            <w:r w:rsidRPr="00C1034F">
              <w:rPr>
                <w:color w:val="808080" w:themeColor="background1" w:themeShade="80"/>
              </w:rPr>
              <w:t xml:space="preserve"> December 2021.  Station went live at 1030hrs.  </w:t>
            </w:r>
          </w:p>
          <w:p w:rsidR="009E12C4" w:rsidRPr="00C1034F" w:rsidRDefault="009E12C4" w:rsidP="00744D52">
            <w:pPr>
              <w:rPr>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rPr>
                <w:color w:val="808080" w:themeColor="background1" w:themeShade="80"/>
              </w:rPr>
            </w:pPr>
            <w:r w:rsidRPr="00C1034F">
              <w:rPr>
                <w:color w:val="808080" w:themeColor="background1" w:themeShade="80"/>
              </w:rPr>
              <w:t>This action is now complete and closed</w:t>
            </w:r>
          </w:p>
          <w:p w:rsidR="009E12C4" w:rsidRPr="00C1034F" w:rsidRDefault="009E12C4" w:rsidP="00744D52">
            <w:pPr>
              <w:rPr>
                <w:color w:val="808080" w:themeColor="background1" w:themeShade="80"/>
              </w:rPr>
            </w:pPr>
          </w:p>
        </w:tc>
        <w:sdt>
          <w:sdtPr>
            <w:rPr>
              <w:color w:val="808080" w:themeColor="background1" w:themeShade="80"/>
            </w:rPr>
            <w:id w:val="-531729412"/>
            <w:placeholder>
              <w:docPart w:val="21A8E31FA61A49BDA385E742FD93CB30"/>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December 2021</w:t>
            </w:r>
          </w:p>
          <w:p w:rsidR="009E12C4" w:rsidRPr="00C1034F" w:rsidRDefault="009E12C4" w:rsidP="00744D52">
            <w:pPr>
              <w:rPr>
                <w:color w:val="808080" w:themeColor="background1" w:themeShade="80"/>
              </w:rPr>
            </w:pP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9CC2E5" w:themeFill="accent1" w:themeFillTint="99"/>
          </w:tcPr>
          <w:p w:rsidR="009E12C4" w:rsidRPr="00C1034F" w:rsidRDefault="009E12C4" w:rsidP="00744D52">
            <w:pPr>
              <w:rPr>
                <w:color w:val="808080" w:themeColor="background1" w:themeShade="80"/>
              </w:rPr>
            </w:pPr>
            <w:r w:rsidRPr="00C1034F">
              <w:rPr>
                <w:color w:val="808080" w:themeColor="background1" w:themeShade="80"/>
              </w:rPr>
              <w:t>Res/1.4</w:t>
            </w:r>
          </w:p>
        </w:tc>
        <w:tc>
          <w:tcPr>
            <w:tcW w:w="2379" w:type="dxa"/>
            <w:gridSpan w:val="2"/>
            <w:shd w:val="clear" w:color="auto" w:fill="F2F2F2" w:themeFill="background1" w:themeFillShade="F2"/>
          </w:tcPr>
          <w:p w:rsidR="009E12C4" w:rsidRPr="00C1034F" w:rsidRDefault="009E12C4" w:rsidP="00744D52">
            <w:pPr>
              <w:pStyle w:val="Default"/>
              <w:rPr>
                <w:rStyle w:val="A4"/>
                <w:rFonts w:asciiTheme="minorHAnsi" w:hAnsiTheme="minorHAnsi" w:cstheme="minorHAnsi"/>
                <w:color w:val="808080" w:themeColor="background1" w:themeShade="80"/>
                <w:sz w:val="22"/>
                <w:szCs w:val="22"/>
              </w:rPr>
            </w:pPr>
            <w:r w:rsidRPr="00C1034F">
              <w:rPr>
                <w:rStyle w:val="A4"/>
                <w:rFonts w:asciiTheme="minorHAnsi" w:hAnsiTheme="minorHAnsi" w:cstheme="minorHAnsi"/>
                <w:color w:val="808080" w:themeColor="background1" w:themeShade="80"/>
                <w:sz w:val="22"/>
                <w:szCs w:val="22"/>
              </w:rPr>
              <w:t xml:space="preserve">Combine the duty systems at Liverpool City and Kensington fire stations to create a Dual Station Hybrid – including a Specialist Command and Control function </w:t>
            </w:r>
          </w:p>
          <w:p w:rsidR="009E12C4" w:rsidRPr="00C1034F" w:rsidRDefault="009E12C4" w:rsidP="00744D52">
            <w:pPr>
              <w:pStyle w:val="Default"/>
              <w:rPr>
                <w:rFonts w:asciiTheme="minorHAnsi" w:hAnsiTheme="minorHAnsi" w:cstheme="minorHAnsi"/>
                <w:color w:val="808080" w:themeColor="background1" w:themeShade="80"/>
                <w:sz w:val="22"/>
                <w:szCs w:val="22"/>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Response</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b/>
                <w:color w:val="808080" w:themeColor="background1" w:themeShade="80"/>
                <w:u w:val="single"/>
              </w:rPr>
            </w:pPr>
            <w:r w:rsidRPr="00C1034F">
              <w:rPr>
                <w:b/>
                <w:color w:val="808080" w:themeColor="background1" w:themeShade="80"/>
                <w:u w:val="single"/>
              </w:rPr>
              <w:t>Update Jul-Dec 2021</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All moves of specialist units completed.  All moves to happened on</w:t>
            </w:r>
            <w:r w:rsidRPr="00C1034F">
              <w:rPr>
                <w:rFonts w:cstheme="minorHAnsi"/>
                <w:color w:val="808080" w:themeColor="background1" w:themeShade="80"/>
              </w:rPr>
              <w:t xml:space="preserve"> the 1</w:t>
            </w:r>
            <w:r w:rsidRPr="00C1034F">
              <w:rPr>
                <w:rFonts w:cstheme="minorHAnsi"/>
                <w:color w:val="808080" w:themeColor="background1" w:themeShade="80"/>
                <w:vertAlign w:val="superscript"/>
              </w:rPr>
              <w:t>st</w:t>
            </w:r>
            <w:r w:rsidRPr="00C1034F">
              <w:rPr>
                <w:rFonts w:cstheme="minorHAnsi"/>
                <w:color w:val="808080" w:themeColor="background1" w:themeShade="80"/>
              </w:rPr>
              <w:t xml:space="preserve"> December. Following consultation with staff the dual hybrid will no longer progress but skillsets will be mirrored across both locations.</w:t>
            </w:r>
          </w:p>
          <w:p w:rsidR="009E12C4" w:rsidRPr="00C1034F" w:rsidRDefault="009E12C4" w:rsidP="00744D52">
            <w:pPr>
              <w:rPr>
                <w:rFonts w:cstheme="minorHAnsi"/>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rPr>
                <w:b/>
                <w:color w:val="808080" w:themeColor="background1" w:themeShade="80"/>
                <w:u w:val="single"/>
              </w:rPr>
            </w:pPr>
          </w:p>
          <w:p w:rsidR="009E12C4" w:rsidRPr="00C1034F" w:rsidRDefault="009E12C4" w:rsidP="00744D52">
            <w:pPr>
              <w:rPr>
                <w:color w:val="808080" w:themeColor="background1" w:themeShade="80"/>
              </w:rPr>
            </w:pPr>
            <w:r w:rsidRPr="00C1034F">
              <w:rPr>
                <w:color w:val="808080" w:themeColor="background1" w:themeShade="80"/>
              </w:rPr>
              <w:t>This action is now complete and closed</w:t>
            </w:r>
          </w:p>
          <w:p w:rsidR="009E12C4" w:rsidRPr="00C1034F" w:rsidRDefault="009E12C4" w:rsidP="00744D52">
            <w:pPr>
              <w:rPr>
                <w:rFonts w:cstheme="minorHAnsi"/>
                <w:color w:val="808080" w:themeColor="background1" w:themeShade="80"/>
              </w:rPr>
            </w:pPr>
          </w:p>
        </w:tc>
        <w:sdt>
          <w:sdtPr>
            <w:rPr>
              <w:color w:val="808080" w:themeColor="background1" w:themeShade="80"/>
            </w:rPr>
            <w:id w:val="1907961977"/>
            <w:placeholder>
              <w:docPart w:val="6DD3825B4A5547588294020ECEA611D8"/>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November 2021</w:t>
            </w: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9CC2E5" w:themeFill="accent1" w:themeFillTint="99"/>
          </w:tcPr>
          <w:p w:rsidR="009E12C4" w:rsidRPr="00C1034F" w:rsidRDefault="009E12C4" w:rsidP="00744D52">
            <w:pPr>
              <w:rPr>
                <w:color w:val="808080" w:themeColor="background1" w:themeShade="80"/>
              </w:rPr>
            </w:pPr>
            <w:r w:rsidRPr="00C1034F">
              <w:rPr>
                <w:color w:val="808080" w:themeColor="background1" w:themeShade="80"/>
              </w:rPr>
              <w:lastRenderedPageBreak/>
              <w:t>Res/1.5</w:t>
            </w:r>
          </w:p>
        </w:tc>
        <w:tc>
          <w:tcPr>
            <w:tcW w:w="2379" w:type="dxa"/>
            <w:gridSpan w:val="2"/>
            <w:shd w:val="clear" w:color="auto" w:fill="F2F2F2" w:themeFill="background1" w:themeFillShade="F2"/>
          </w:tcPr>
          <w:p w:rsidR="009E12C4" w:rsidRPr="00C1034F" w:rsidRDefault="009E12C4" w:rsidP="00744D52">
            <w:pPr>
              <w:pStyle w:val="Default"/>
              <w:rPr>
                <w:rStyle w:val="A4"/>
                <w:rFonts w:asciiTheme="minorHAnsi" w:hAnsiTheme="minorHAnsi" w:cstheme="minorHAnsi"/>
                <w:color w:val="808080" w:themeColor="background1" w:themeShade="80"/>
                <w:sz w:val="22"/>
                <w:szCs w:val="22"/>
              </w:rPr>
            </w:pPr>
            <w:r w:rsidRPr="00C1034F">
              <w:rPr>
                <w:rStyle w:val="A4"/>
                <w:rFonts w:asciiTheme="minorHAnsi" w:hAnsiTheme="minorHAnsi" w:cstheme="minorHAnsi"/>
                <w:color w:val="808080" w:themeColor="background1" w:themeShade="80"/>
                <w:sz w:val="22"/>
                <w:szCs w:val="22"/>
              </w:rPr>
              <w:t xml:space="preserve">Introduce a Stinger/Scorpion fire engine at St Helens to replace the complementary crewed Combined Platform Ladder. </w:t>
            </w:r>
          </w:p>
          <w:p w:rsidR="009E12C4" w:rsidRPr="00C1034F" w:rsidRDefault="009E12C4" w:rsidP="00744D52">
            <w:pPr>
              <w:pStyle w:val="Default"/>
              <w:rPr>
                <w:rFonts w:asciiTheme="minorHAnsi" w:hAnsiTheme="minorHAnsi" w:cstheme="minorHAnsi"/>
                <w:color w:val="808080" w:themeColor="background1" w:themeShade="80"/>
                <w:sz w:val="22"/>
                <w:szCs w:val="22"/>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Prep/Resp</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rFonts w:cstheme="minorHAnsi"/>
                <w:bCs/>
                <w:color w:val="808080" w:themeColor="background1" w:themeShade="80"/>
              </w:rPr>
            </w:pPr>
            <w:r w:rsidRPr="00C1034F">
              <w:rPr>
                <w:b/>
                <w:color w:val="808080" w:themeColor="background1" w:themeShade="80"/>
                <w:u w:val="single"/>
              </w:rPr>
              <w:t>Update Jul-Dec 2021</w:t>
            </w:r>
          </w:p>
          <w:p w:rsidR="009E12C4" w:rsidRPr="00C1034F" w:rsidRDefault="009E12C4" w:rsidP="00744D52">
            <w:pPr>
              <w:rPr>
                <w:rFonts w:cstheme="minorHAnsi"/>
                <w:bCs/>
                <w:color w:val="808080" w:themeColor="background1" w:themeShade="80"/>
              </w:rPr>
            </w:pPr>
            <w:r w:rsidRPr="00C1034F">
              <w:rPr>
                <w:rFonts w:cstheme="minorHAnsi"/>
                <w:bCs/>
                <w:color w:val="808080" w:themeColor="background1" w:themeShade="80"/>
              </w:rPr>
              <w:t>Specifications for the vehicle are being finalised with the supplier</w:t>
            </w:r>
          </w:p>
          <w:p w:rsidR="009E12C4" w:rsidRPr="00C1034F" w:rsidRDefault="009E12C4" w:rsidP="00744D52">
            <w:pPr>
              <w:rPr>
                <w:rFonts w:cstheme="minorHAnsi"/>
                <w:bCs/>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 xml:space="preserve">Year 1 Update – </w:t>
            </w:r>
            <w:r w:rsidRPr="00C1034F">
              <w:rPr>
                <w:b/>
                <w:color w:val="808080" w:themeColor="background1" w:themeShade="80"/>
                <w:u w:val="single"/>
              </w:rPr>
              <w:t>Jan-June 2022</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Spec meeting 5</w:t>
            </w:r>
            <w:r w:rsidRPr="00C1034F">
              <w:rPr>
                <w:rFonts w:cstheme="minorHAnsi"/>
                <w:color w:val="808080" w:themeColor="background1" w:themeShade="80"/>
                <w:vertAlign w:val="superscript"/>
              </w:rPr>
              <w:t>th</w:t>
            </w:r>
            <w:r w:rsidRPr="00C1034F">
              <w:rPr>
                <w:rFonts w:cstheme="minorHAnsi"/>
                <w:color w:val="808080" w:themeColor="background1" w:themeShade="80"/>
              </w:rPr>
              <w:t xml:space="preserve"> August: Tender to be released 12</w:t>
            </w:r>
            <w:r w:rsidRPr="00C1034F">
              <w:rPr>
                <w:rFonts w:cstheme="minorHAnsi"/>
                <w:color w:val="808080" w:themeColor="background1" w:themeShade="80"/>
                <w:vertAlign w:val="superscript"/>
              </w:rPr>
              <w:t>th</w:t>
            </w:r>
            <w:r w:rsidRPr="00C1034F">
              <w:rPr>
                <w:rFonts w:cstheme="minorHAnsi"/>
                <w:color w:val="808080" w:themeColor="background1" w:themeShade="80"/>
              </w:rPr>
              <w:t xml:space="preserve"> August 2022</w:t>
            </w:r>
          </w:p>
          <w:p w:rsidR="009E12C4" w:rsidRPr="00C1034F" w:rsidRDefault="009E12C4" w:rsidP="00744D52">
            <w:pPr>
              <w:rPr>
                <w:rFonts w:cstheme="minorHAnsi"/>
                <w:color w:val="808080" w:themeColor="background1" w:themeShade="80"/>
              </w:rPr>
            </w:pPr>
          </w:p>
        </w:tc>
        <w:sdt>
          <w:sdtPr>
            <w:rPr>
              <w:color w:val="808080" w:themeColor="background1" w:themeShade="80"/>
            </w:rPr>
            <w:id w:val="-1322882014"/>
            <w:placeholder>
              <w:docPart w:val="659810CF054543A7B740265AD3951CB4"/>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 xml:space="preserve">January 2023 </w:t>
            </w:r>
          </w:p>
          <w:p w:rsidR="009E12C4" w:rsidRPr="00C1034F" w:rsidRDefault="009E12C4" w:rsidP="00744D52">
            <w:pPr>
              <w:rPr>
                <w:color w:val="808080" w:themeColor="background1" w:themeShade="80"/>
              </w:rPr>
            </w:pP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9CC2E5" w:themeFill="accent1" w:themeFillTint="99"/>
          </w:tcPr>
          <w:p w:rsidR="009E12C4" w:rsidRPr="00C1034F" w:rsidRDefault="009E12C4" w:rsidP="00744D52">
            <w:pPr>
              <w:rPr>
                <w:color w:val="808080" w:themeColor="background1" w:themeShade="80"/>
              </w:rPr>
            </w:pPr>
            <w:r w:rsidRPr="00C1034F">
              <w:rPr>
                <w:color w:val="808080" w:themeColor="background1" w:themeShade="80"/>
              </w:rPr>
              <w:t>Res/1.6a</w:t>
            </w:r>
          </w:p>
        </w:tc>
        <w:tc>
          <w:tcPr>
            <w:tcW w:w="2379" w:type="dxa"/>
            <w:gridSpan w:val="2"/>
            <w:shd w:val="clear" w:color="auto" w:fill="F2F2F2" w:themeFill="background1" w:themeFillShade="F2"/>
          </w:tcPr>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Create specialist capabilities/fire stations:</w:t>
            </w:r>
          </w:p>
          <w:p w:rsidR="009E12C4" w:rsidRPr="00C1034F" w:rsidRDefault="009E12C4" w:rsidP="00744D52">
            <w:pPr>
              <w:rPr>
                <w:rFonts w:cstheme="minorHAnsi"/>
                <w:color w:val="808080" w:themeColor="background1" w:themeShade="80"/>
              </w:rPr>
            </w:pPr>
          </w:p>
          <w:p w:rsidR="009E12C4" w:rsidRPr="00C1034F" w:rsidRDefault="009E12C4" w:rsidP="00744D52">
            <w:pPr>
              <w:autoSpaceDE w:val="0"/>
              <w:autoSpaceDN w:val="0"/>
              <w:adjustRightInd w:val="0"/>
              <w:spacing w:line="241" w:lineRule="atLeast"/>
              <w:rPr>
                <w:rFonts w:cstheme="minorHAnsi"/>
                <w:color w:val="808080" w:themeColor="background1" w:themeShade="80"/>
              </w:rPr>
            </w:pPr>
            <w:r w:rsidRPr="00C1034F">
              <w:rPr>
                <w:rFonts w:cstheme="minorHAnsi"/>
                <w:b/>
                <w:bCs/>
                <w:color w:val="808080" w:themeColor="background1" w:themeShade="80"/>
              </w:rPr>
              <w:t xml:space="preserve">LIVERPOOL CITY </w:t>
            </w:r>
            <w:r w:rsidRPr="00C1034F">
              <w:rPr>
                <w:rFonts w:cstheme="minorHAnsi"/>
                <w:color w:val="808080" w:themeColor="background1" w:themeShade="80"/>
              </w:rPr>
              <w:t xml:space="preserve">– Command and Control (Incident Command Unit and Welfare Pods) - provided on a retained basis (deployed within 30 minutes) </w:t>
            </w:r>
          </w:p>
          <w:p w:rsidR="009E12C4" w:rsidRPr="00C1034F" w:rsidRDefault="009E12C4" w:rsidP="00744D52">
            <w:pPr>
              <w:autoSpaceDE w:val="0"/>
              <w:autoSpaceDN w:val="0"/>
              <w:adjustRightInd w:val="0"/>
              <w:spacing w:line="241" w:lineRule="atLeast"/>
              <w:rPr>
                <w:rFonts w:cstheme="minorHAnsi"/>
                <w:b/>
                <w:bCs/>
                <w:color w:val="808080" w:themeColor="background1" w:themeShade="80"/>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Response</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b/>
                <w:color w:val="808080" w:themeColor="background1" w:themeShade="80"/>
                <w:u w:val="single"/>
              </w:rPr>
            </w:pPr>
            <w:r w:rsidRPr="00C1034F">
              <w:rPr>
                <w:b/>
                <w:color w:val="808080" w:themeColor="background1" w:themeShade="80"/>
                <w:u w:val="single"/>
              </w:rPr>
              <w:t>Update Jul-Dec 2021</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All moves of specialist units completed.  All moves to happened on the 1</w:t>
            </w:r>
            <w:r w:rsidRPr="00C1034F">
              <w:rPr>
                <w:rFonts w:cstheme="minorHAnsi"/>
                <w:color w:val="808080" w:themeColor="background1" w:themeShade="80"/>
                <w:vertAlign w:val="superscript"/>
              </w:rPr>
              <w:t>st</w:t>
            </w:r>
            <w:r w:rsidRPr="00C1034F">
              <w:rPr>
                <w:rFonts w:cstheme="minorHAnsi"/>
                <w:color w:val="808080" w:themeColor="background1" w:themeShade="80"/>
              </w:rPr>
              <w:t xml:space="preserve"> December. Following consultation with staff the dual hybrid will no longer progress but skillsets will be mirrored across both locations.</w:t>
            </w:r>
          </w:p>
          <w:p w:rsidR="009E12C4" w:rsidRPr="00C1034F" w:rsidRDefault="009E12C4" w:rsidP="00744D52">
            <w:pPr>
              <w:rPr>
                <w:rFonts w:cstheme="minorHAnsi"/>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 xml:space="preserve">Specialist training on command has been provided to all station at Liverpool City and </w:t>
            </w:r>
            <w:r w:rsidRPr="00C1034F">
              <w:rPr>
                <w:rFonts w:cstheme="minorHAnsi"/>
                <w:color w:val="808080" w:themeColor="background1" w:themeShade="80"/>
              </w:rPr>
              <w:t>Kensington in January 2020.</w:t>
            </w:r>
          </w:p>
          <w:p w:rsidR="009E12C4" w:rsidRPr="00C1034F" w:rsidRDefault="009E12C4" w:rsidP="00744D52">
            <w:pPr>
              <w:rPr>
                <w:color w:val="808080" w:themeColor="background1" w:themeShade="80"/>
              </w:rPr>
            </w:pPr>
            <w:r w:rsidRPr="00C1034F">
              <w:rPr>
                <w:color w:val="808080" w:themeColor="background1" w:themeShade="80"/>
              </w:rPr>
              <w:t>This action is now complete and closed</w:t>
            </w:r>
          </w:p>
          <w:p w:rsidR="009E12C4" w:rsidRPr="00C1034F" w:rsidRDefault="009E12C4" w:rsidP="00744D52">
            <w:pPr>
              <w:rPr>
                <w:color w:val="808080" w:themeColor="background1" w:themeShade="80"/>
              </w:rPr>
            </w:pPr>
          </w:p>
          <w:p w:rsidR="009E12C4" w:rsidRPr="00C1034F" w:rsidRDefault="009E12C4" w:rsidP="00744D52">
            <w:pPr>
              <w:rPr>
                <w:rFonts w:cstheme="minorHAnsi"/>
                <w:color w:val="808080" w:themeColor="background1" w:themeShade="80"/>
              </w:rPr>
            </w:pPr>
          </w:p>
        </w:tc>
        <w:sdt>
          <w:sdtPr>
            <w:rPr>
              <w:color w:val="808080" w:themeColor="background1" w:themeShade="80"/>
            </w:rPr>
            <w:id w:val="-704259382"/>
            <w:placeholder>
              <w:docPart w:val="C430C0EAB0ED4ABD8E4A2DE440DAFC2B"/>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November 2021</w:t>
            </w: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9CC2E5" w:themeFill="accent1" w:themeFillTint="99"/>
          </w:tcPr>
          <w:p w:rsidR="009E12C4" w:rsidRPr="00C1034F" w:rsidRDefault="009E12C4" w:rsidP="00744D52">
            <w:pPr>
              <w:rPr>
                <w:color w:val="808080" w:themeColor="background1" w:themeShade="80"/>
              </w:rPr>
            </w:pPr>
            <w:r w:rsidRPr="00C1034F">
              <w:rPr>
                <w:color w:val="808080" w:themeColor="background1" w:themeShade="80"/>
              </w:rPr>
              <w:t>Res/1.6a.1</w:t>
            </w:r>
          </w:p>
        </w:tc>
        <w:tc>
          <w:tcPr>
            <w:tcW w:w="2379" w:type="dxa"/>
            <w:gridSpan w:val="2"/>
            <w:shd w:val="clear" w:color="auto" w:fill="F2F2F2" w:themeFill="background1" w:themeFillShade="F2"/>
          </w:tcPr>
          <w:p w:rsidR="009E12C4" w:rsidRPr="00C1034F" w:rsidRDefault="009E12C4" w:rsidP="00744D52">
            <w:pPr>
              <w:autoSpaceDE w:val="0"/>
              <w:autoSpaceDN w:val="0"/>
              <w:adjustRightInd w:val="0"/>
              <w:spacing w:line="241" w:lineRule="atLeast"/>
              <w:rPr>
                <w:rFonts w:cstheme="minorHAnsi"/>
                <w:bCs/>
                <w:color w:val="808080" w:themeColor="background1" w:themeShade="80"/>
              </w:rPr>
            </w:pPr>
            <w:r w:rsidRPr="00C1034F">
              <w:rPr>
                <w:rFonts w:cstheme="minorHAnsi"/>
                <w:b/>
                <w:bCs/>
                <w:color w:val="808080" w:themeColor="background1" w:themeShade="80"/>
              </w:rPr>
              <w:t>LIVERPOOL CITY</w:t>
            </w:r>
            <w:r w:rsidRPr="00C1034F">
              <w:rPr>
                <w:rFonts w:cstheme="minorHAnsi"/>
                <w:bCs/>
                <w:color w:val="808080" w:themeColor="background1" w:themeShade="80"/>
              </w:rPr>
              <w:t xml:space="preserve"> – Relocate 1 Combined Platform Ladder 34 (CPL) from Kirkdale to Liverpool City and train drivers </w:t>
            </w: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Response</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b/>
                <w:color w:val="808080" w:themeColor="background1" w:themeShade="80"/>
                <w:u w:val="single"/>
              </w:rPr>
            </w:pPr>
            <w:r w:rsidRPr="00C1034F">
              <w:rPr>
                <w:b/>
                <w:color w:val="808080" w:themeColor="background1" w:themeShade="80"/>
                <w:u w:val="single"/>
              </w:rPr>
              <w:t>Update Jul-Dec 2021</w:t>
            </w:r>
          </w:p>
          <w:p w:rsidR="009E12C4" w:rsidRPr="00C1034F" w:rsidRDefault="009E12C4" w:rsidP="00744D52">
            <w:pPr>
              <w:jc w:val="both"/>
              <w:rPr>
                <w:rFonts w:cstheme="minorHAnsi"/>
                <w:color w:val="808080" w:themeColor="background1" w:themeShade="80"/>
              </w:rPr>
            </w:pPr>
            <w:r w:rsidRPr="00C1034F">
              <w:rPr>
                <w:rFonts w:cstheme="minorHAnsi"/>
                <w:color w:val="808080" w:themeColor="background1" w:themeShade="80"/>
              </w:rPr>
              <w:t>Wholetime Combined Platform Ladder established, 45m High Reach Extendable Turret (HRET) not yet purchased.</w:t>
            </w:r>
          </w:p>
          <w:p w:rsidR="009E12C4" w:rsidRPr="00C1034F" w:rsidRDefault="009E12C4" w:rsidP="00744D52">
            <w:pPr>
              <w:rPr>
                <w:rFonts w:cstheme="minorHAnsi"/>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w:t>
            </w:r>
            <w:r w:rsidRPr="00C1034F">
              <w:rPr>
                <w:b/>
                <w:color w:val="808080" w:themeColor="background1" w:themeShade="80"/>
                <w:u w:val="single"/>
              </w:rPr>
              <w:t>-June 2022</w:t>
            </w:r>
          </w:p>
          <w:p w:rsidR="009E12C4" w:rsidRPr="00C1034F" w:rsidRDefault="009E12C4" w:rsidP="00744D52">
            <w:pPr>
              <w:rPr>
                <w:color w:val="808080" w:themeColor="background1" w:themeShade="80"/>
              </w:rPr>
            </w:pPr>
            <w:r w:rsidRPr="00C1034F">
              <w:rPr>
                <w:color w:val="808080" w:themeColor="background1" w:themeShade="80"/>
              </w:rPr>
              <w:t>This action is now complete and closed</w:t>
            </w:r>
          </w:p>
          <w:p w:rsidR="009E12C4" w:rsidRPr="00C1034F" w:rsidRDefault="009E12C4" w:rsidP="00744D52">
            <w:pPr>
              <w:rPr>
                <w:b/>
                <w:color w:val="808080" w:themeColor="background1" w:themeShade="80"/>
                <w:u w:val="single"/>
              </w:rPr>
            </w:pPr>
          </w:p>
          <w:p w:rsidR="009E12C4" w:rsidRPr="00C1034F" w:rsidRDefault="009E12C4" w:rsidP="00744D52">
            <w:pPr>
              <w:rPr>
                <w:rFonts w:cstheme="minorHAnsi"/>
                <w:color w:val="808080" w:themeColor="background1" w:themeShade="80"/>
              </w:rPr>
            </w:pPr>
          </w:p>
        </w:tc>
        <w:sdt>
          <w:sdtPr>
            <w:rPr>
              <w:color w:val="808080" w:themeColor="background1" w:themeShade="80"/>
            </w:rPr>
            <w:id w:val="-1562311684"/>
            <w:placeholder>
              <w:docPart w:val="3428A1AA429841CB871E61248F5FD616"/>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Phase 1 – 17 July 2021</w:t>
            </w:r>
          </w:p>
          <w:p w:rsidR="009E12C4" w:rsidRPr="00C1034F" w:rsidRDefault="009E12C4" w:rsidP="00744D52">
            <w:pPr>
              <w:rPr>
                <w:color w:val="808080" w:themeColor="background1" w:themeShade="80"/>
              </w:rPr>
            </w:pPr>
          </w:p>
          <w:p w:rsidR="009E12C4" w:rsidRPr="00C1034F" w:rsidRDefault="009E12C4" w:rsidP="00744D52">
            <w:pPr>
              <w:rPr>
                <w:color w:val="808080" w:themeColor="background1" w:themeShade="80"/>
              </w:rPr>
            </w:pPr>
            <w:r w:rsidRPr="00C1034F">
              <w:rPr>
                <w:color w:val="808080" w:themeColor="background1" w:themeShade="80"/>
              </w:rPr>
              <w:t>Phase 2 – November 2021</w:t>
            </w:r>
          </w:p>
          <w:p w:rsidR="009E12C4" w:rsidRPr="00C1034F" w:rsidRDefault="009E12C4" w:rsidP="00744D52">
            <w:pPr>
              <w:rPr>
                <w:color w:val="808080" w:themeColor="background1" w:themeShade="80"/>
              </w:rPr>
            </w:pPr>
          </w:p>
          <w:p w:rsidR="009E12C4" w:rsidRPr="00C1034F" w:rsidRDefault="009E12C4" w:rsidP="00744D52">
            <w:pPr>
              <w:rPr>
                <w:color w:val="808080" w:themeColor="background1" w:themeShade="80"/>
              </w:rPr>
            </w:pPr>
            <w:r w:rsidRPr="00C1034F">
              <w:rPr>
                <w:color w:val="808080" w:themeColor="background1" w:themeShade="80"/>
              </w:rPr>
              <w:t>Phase 3 - TBC</w:t>
            </w: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9CC2E5" w:themeFill="accent1" w:themeFillTint="99"/>
          </w:tcPr>
          <w:p w:rsidR="009E12C4" w:rsidRPr="00C1034F" w:rsidRDefault="009E12C4" w:rsidP="00744D52">
            <w:pPr>
              <w:rPr>
                <w:color w:val="808080" w:themeColor="background1" w:themeShade="80"/>
              </w:rPr>
            </w:pPr>
            <w:r w:rsidRPr="00C1034F">
              <w:rPr>
                <w:color w:val="808080" w:themeColor="background1" w:themeShade="80"/>
              </w:rPr>
              <w:t>Res/1.6b</w:t>
            </w:r>
          </w:p>
        </w:tc>
        <w:tc>
          <w:tcPr>
            <w:tcW w:w="2379" w:type="dxa"/>
            <w:gridSpan w:val="2"/>
            <w:shd w:val="clear" w:color="auto" w:fill="F2F2F2" w:themeFill="background1" w:themeFillShade="F2"/>
          </w:tcPr>
          <w:p w:rsidR="009E12C4" w:rsidRPr="00C1034F" w:rsidRDefault="009E12C4" w:rsidP="00744D52">
            <w:pPr>
              <w:autoSpaceDE w:val="0"/>
              <w:autoSpaceDN w:val="0"/>
              <w:adjustRightInd w:val="0"/>
              <w:spacing w:line="241" w:lineRule="atLeast"/>
              <w:rPr>
                <w:rFonts w:cstheme="minorHAnsi"/>
                <w:color w:val="808080" w:themeColor="background1" w:themeShade="80"/>
              </w:rPr>
            </w:pPr>
            <w:r w:rsidRPr="00C1034F">
              <w:rPr>
                <w:rFonts w:cstheme="minorHAnsi"/>
                <w:b/>
                <w:bCs/>
                <w:color w:val="808080" w:themeColor="background1" w:themeShade="80"/>
              </w:rPr>
              <w:t xml:space="preserve">WALLASEY </w:t>
            </w:r>
            <w:r w:rsidRPr="00C1034F">
              <w:rPr>
                <w:rFonts w:cstheme="minorHAnsi"/>
                <w:color w:val="808080" w:themeColor="background1" w:themeShade="80"/>
              </w:rPr>
              <w:t xml:space="preserve">– Marine and Ships Firefighting (Off Shore capability) – Breathing Apparatus </w:t>
            </w:r>
            <w:r w:rsidRPr="00C1034F">
              <w:rPr>
                <w:rFonts w:cstheme="minorHAnsi"/>
                <w:color w:val="808080" w:themeColor="background1" w:themeShade="80"/>
              </w:rPr>
              <w:lastRenderedPageBreak/>
              <w:t xml:space="preserve">Support Unit (BASU), General Purpose Unit (GPU) and Marine &amp; Tunnel Pods - provided on a retained basis (deployed within 30 minutes) </w:t>
            </w:r>
          </w:p>
          <w:p w:rsidR="009E12C4" w:rsidRPr="00C1034F" w:rsidRDefault="009E12C4" w:rsidP="00744D52">
            <w:pPr>
              <w:pStyle w:val="Default"/>
              <w:rPr>
                <w:rStyle w:val="A4"/>
                <w:rFonts w:asciiTheme="minorHAnsi" w:hAnsiTheme="minorHAnsi" w:cstheme="minorHAnsi"/>
                <w:color w:val="808080" w:themeColor="background1" w:themeShade="80"/>
                <w:sz w:val="22"/>
                <w:szCs w:val="22"/>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lastRenderedPageBreak/>
              <w:t>Response</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b/>
                <w:color w:val="808080" w:themeColor="background1" w:themeShade="80"/>
                <w:u w:val="single"/>
              </w:rPr>
            </w:pPr>
            <w:r w:rsidRPr="00C1034F">
              <w:rPr>
                <w:b/>
                <w:color w:val="808080" w:themeColor="background1" w:themeShade="80"/>
                <w:u w:val="single"/>
              </w:rPr>
              <w:t>Update Jul-Dec 2021</w:t>
            </w:r>
          </w:p>
          <w:p w:rsidR="009E12C4" w:rsidRPr="00C1034F" w:rsidRDefault="009E12C4" w:rsidP="00744D52">
            <w:pPr>
              <w:jc w:val="both"/>
              <w:rPr>
                <w:rFonts w:cstheme="minorHAnsi"/>
                <w:color w:val="808080" w:themeColor="background1" w:themeShade="80"/>
              </w:rPr>
            </w:pPr>
            <w:r w:rsidRPr="00C1034F">
              <w:rPr>
                <w:rFonts w:cstheme="minorHAnsi"/>
                <w:color w:val="808080" w:themeColor="background1" w:themeShade="80"/>
              </w:rPr>
              <w:t xml:space="preserve">All </w:t>
            </w:r>
            <w:r w:rsidRPr="00C1034F">
              <w:rPr>
                <w:rFonts w:cstheme="minorHAnsi"/>
                <w:color w:val="808080" w:themeColor="background1" w:themeShade="80"/>
              </w:rPr>
              <w:t>assets are now located at Wallasey and are available for mobilisation with retained crew.</w:t>
            </w:r>
          </w:p>
          <w:p w:rsidR="009E12C4" w:rsidRPr="00C1034F" w:rsidRDefault="009E12C4" w:rsidP="00744D52">
            <w:pPr>
              <w:rPr>
                <w:rFonts w:cstheme="minorHAnsi"/>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lastRenderedPageBreak/>
              <w:t>Year 1 Update – Jan-June 2022</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All specialists assets have been moved to Wallasey.</w:t>
            </w:r>
          </w:p>
          <w:p w:rsidR="009E12C4" w:rsidRPr="00C1034F" w:rsidRDefault="009E12C4" w:rsidP="00744D52">
            <w:pPr>
              <w:ind w:right="204"/>
              <w:jc w:val="both"/>
              <w:rPr>
                <w:rFonts w:cstheme="minorHAnsi"/>
                <w:color w:val="808080" w:themeColor="background1" w:themeShade="80"/>
              </w:rPr>
            </w:pPr>
            <w:r w:rsidRPr="00C1034F">
              <w:rPr>
                <w:rFonts w:cstheme="minorHAnsi"/>
                <w:color w:val="808080" w:themeColor="background1" w:themeShade="80"/>
              </w:rPr>
              <w:t>The marine and ships firefighting capability for Wallasey and Crosby is still being advanced so this element of the action will move to Year 2.</w:t>
            </w:r>
          </w:p>
          <w:p w:rsidR="009E12C4" w:rsidRPr="00C1034F" w:rsidRDefault="009E12C4" w:rsidP="00744D52">
            <w:pPr>
              <w:ind w:right="204"/>
              <w:jc w:val="both"/>
              <w:rPr>
                <w:rFonts w:cstheme="minorHAnsi"/>
                <w:color w:val="808080" w:themeColor="background1" w:themeShade="80"/>
              </w:rPr>
            </w:pP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Ops Board paper confirmed alongside response as initial phase for training rollout. FRMR modules 1, 2, 8, 9, 10</w:t>
            </w:r>
            <w:r w:rsidRPr="00C1034F">
              <w:rPr>
                <w:rFonts w:cstheme="minorHAnsi"/>
                <w:color w:val="808080" w:themeColor="background1" w:themeShade="80"/>
              </w:rPr>
              <w:t xml:space="preserve"> selected as most appropriate. Marine Tac Ad group enrolled with NFCC Maritime to gain documents. Training days at Wallasey/Crosby confirmed for each Wednesday with Marine Unit familiarisation and theoretical input. To advance to onsite/on-board visits to </w:t>
            </w:r>
            <w:r w:rsidRPr="00C1034F">
              <w:rPr>
                <w:rFonts w:cstheme="minorHAnsi"/>
                <w:color w:val="808080" w:themeColor="background1" w:themeShade="80"/>
              </w:rPr>
              <w:t>supplement specialist knowledge. Joint endeavour with SM Warwick Lancashire Fire and Rescue to conduct joint training between Merseyside facilities (Cammell Lairds etc) and Morecambe/Heysham docks as away days.</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b/>
                <w:bCs/>
                <w:color w:val="808080" w:themeColor="background1" w:themeShade="80"/>
              </w:rPr>
            </w:pPr>
            <w:r w:rsidRPr="00C1034F">
              <w:rPr>
                <w:rFonts w:cstheme="minorHAnsi"/>
                <w:b/>
                <w:bCs/>
                <w:color w:val="808080" w:themeColor="background1" w:themeShade="80"/>
              </w:rPr>
              <w:t xml:space="preserve">Year 1 actions now complete. </w:t>
            </w:r>
          </w:p>
          <w:p w:rsidR="009E12C4" w:rsidRPr="00C1034F" w:rsidRDefault="009E12C4" w:rsidP="00744D52">
            <w:pPr>
              <w:rPr>
                <w:rFonts w:cstheme="minorHAnsi"/>
                <w:color w:val="808080" w:themeColor="background1" w:themeShade="80"/>
              </w:rPr>
            </w:pPr>
          </w:p>
          <w:p w:rsidR="009E12C4" w:rsidRPr="00C1034F" w:rsidRDefault="009E12C4" w:rsidP="00744D52">
            <w:pPr>
              <w:rPr>
                <w:color w:val="808080" w:themeColor="background1" w:themeShade="80"/>
              </w:rPr>
            </w:pPr>
            <w:r w:rsidRPr="00C1034F">
              <w:rPr>
                <w:b/>
                <w:color w:val="808080" w:themeColor="background1" w:themeShade="80"/>
              </w:rPr>
              <w:t>YEAR 2 Action</w:t>
            </w:r>
            <w:r w:rsidRPr="00C1034F">
              <w:rPr>
                <w:b/>
                <w:color w:val="808080" w:themeColor="background1" w:themeShade="80"/>
              </w:rPr>
              <w:t xml:space="preserve"> </w:t>
            </w:r>
            <w:r w:rsidRPr="00C1034F">
              <w:rPr>
                <w:color w:val="808080" w:themeColor="background1" w:themeShade="80"/>
              </w:rPr>
              <w:t>:To initiate a training day for staff at Wallasey and Crosby to conduct either internal, external or off site training in relation to Marine risk. This may include theory, ships visits, TDA or Marine Tac Ad input.</w:t>
            </w:r>
          </w:p>
          <w:p w:rsidR="009E12C4" w:rsidRPr="00C1034F" w:rsidRDefault="009E12C4" w:rsidP="00744D52">
            <w:pPr>
              <w:rPr>
                <w:color w:val="808080" w:themeColor="background1" w:themeShade="80"/>
              </w:rPr>
            </w:pPr>
            <w:r w:rsidRPr="00C1034F">
              <w:rPr>
                <w:color w:val="808080" w:themeColor="background1" w:themeShade="80"/>
              </w:rPr>
              <w:t>To obtain and utilise FRMR modules aligne</w:t>
            </w:r>
            <w:r w:rsidRPr="00C1034F">
              <w:rPr>
                <w:color w:val="808080" w:themeColor="background1" w:themeShade="80"/>
              </w:rPr>
              <w:t>d to an “alongside response” as the background to theory training.</w:t>
            </w:r>
          </w:p>
          <w:p w:rsidR="009E12C4" w:rsidRPr="00C1034F" w:rsidRDefault="009E12C4" w:rsidP="00744D52">
            <w:pPr>
              <w:rPr>
                <w:color w:val="808080" w:themeColor="background1" w:themeShade="80"/>
              </w:rPr>
            </w:pPr>
            <w:r w:rsidRPr="00C1034F">
              <w:rPr>
                <w:color w:val="808080" w:themeColor="background1" w:themeShade="80"/>
              </w:rPr>
              <w:t>To establish X Border relationships with other FRS to improve our response in the maritime environment.</w:t>
            </w:r>
          </w:p>
          <w:p w:rsidR="009E12C4" w:rsidRPr="00C1034F" w:rsidRDefault="009E12C4" w:rsidP="00744D52">
            <w:pPr>
              <w:rPr>
                <w:color w:val="808080" w:themeColor="background1" w:themeShade="80"/>
              </w:rPr>
            </w:pPr>
            <w:r w:rsidRPr="00C1034F">
              <w:rPr>
                <w:color w:val="808080" w:themeColor="background1" w:themeShade="80"/>
              </w:rPr>
              <w:t>To identify and secure local infrastructure or assets for visits or exercising.</w:t>
            </w:r>
          </w:p>
          <w:p w:rsidR="009E12C4" w:rsidRPr="00C1034F" w:rsidRDefault="009E12C4" w:rsidP="00744D52">
            <w:pPr>
              <w:rPr>
                <w:rFonts w:cstheme="minorHAnsi"/>
                <w:color w:val="808080" w:themeColor="background1" w:themeShade="80"/>
              </w:rPr>
            </w:pPr>
          </w:p>
          <w:p w:rsidR="009E12C4" w:rsidRPr="00C1034F" w:rsidRDefault="009E12C4" w:rsidP="00744D52">
            <w:pPr>
              <w:ind w:right="204"/>
              <w:jc w:val="both"/>
              <w:rPr>
                <w:b/>
                <w:color w:val="808080" w:themeColor="background1" w:themeShade="80"/>
                <w:u w:val="single"/>
              </w:rPr>
            </w:pPr>
          </w:p>
        </w:tc>
        <w:sdt>
          <w:sdtPr>
            <w:rPr>
              <w:color w:val="808080" w:themeColor="background1" w:themeShade="80"/>
            </w:rPr>
            <w:id w:val="2021354854"/>
            <w:placeholder>
              <w:docPart w:val="79F3A43B37F549FDBD2CEC623A7B9A26"/>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w:t>
                </w:r>
                <w:r>
                  <w:rPr>
                    <w:color w:val="808080" w:themeColor="background1" w:themeShade="80"/>
                  </w:rPr>
                  <w:t>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Phase 1 – 30 August 2021</w:t>
            </w:r>
          </w:p>
          <w:p w:rsidR="009E12C4" w:rsidRPr="00C1034F" w:rsidRDefault="009E12C4" w:rsidP="00744D52">
            <w:pPr>
              <w:rPr>
                <w:color w:val="808080" w:themeColor="background1" w:themeShade="80"/>
              </w:rPr>
            </w:pPr>
          </w:p>
          <w:p w:rsidR="009E12C4" w:rsidRPr="00C1034F" w:rsidRDefault="009E12C4" w:rsidP="00744D52">
            <w:pPr>
              <w:rPr>
                <w:color w:val="808080" w:themeColor="background1" w:themeShade="80"/>
              </w:rPr>
            </w:pPr>
          </w:p>
          <w:p w:rsidR="009E12C4" w:rsidRPr="00C1034F" w:rsidRDefault="009E12C4" w:rsidP="00744D52">
            <w:pPr>
              <w:rPr>
                <w:color w:val="808080" w:themeColor="background1" w:themeShade="80"/>
              </w:rPr>
            </w:pPr>
            <w:r w:rsidRPr="00C1034F">
              <w:rPr>
                <w:color w:val="808080" w:themeColor="background1" w:themeShade="80"/>
              </w:rPr>
              <w:lastRenderedPageBreak/>
              <w:t>Phase 2 – April 2022</w:t>
            </w: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9CC2E5" w:themeFill="accent1" w:themeFillTint="99"/>
          </w:tcPr>
          <w:p w:rsidR="009E12C4" w:rsidRPr="00C1034F" w:rsidRDefault="009E12C4" w:rsidP="00744D52">
            <w:pPr>
              <w:rPr>
                <w:color w:val="808080" w:themeColor="background1" w:themeShade="80"/>
              </w:rPr>
            </w:pPr>
            <w:r w:rsidRPr="00C1034F">
              <w:rPr>
                <w:color w:val="808080" w:themeColor="background1" w:themeShade="80"/>
              </w:rPr>
              <w:lastRenderedPageBreak/>
              <w:t>Res/1.6c</w:t>
            </w:r>
          </w:p>
        </w:tc>
        <w:tc>
          <w:tcPr>
            <w:tcW w:w="2379" w:type="dxa"/>
            <w:gridSpan w:val="2"/>
            <w:shd w:val="clear" w:color="auto" w:fill="F2F2F2" w:themeFill="background1" w:themeFillShade="F2"/>
          </w:tcPr>
          <w:p w:rsidR="009E12C4" w:rsidRPr="00C1034F" w:rsidRDefault="009E12C4" w:rsidP="00744D52">
            <w:pPr>
              <w:autoSpaceDE w:val="0"/>
              <w:autoSpaceDN w:val="0"/>
              <w:adjustRightInd w:val="0"/>
              <w:spacing w:line="241" w:lineRule="atLeast"/>
              <w:rPr>
                <w:rFonts w:cstheme="minorHAnsi"/>
                <w:color w:val="808080" w:themeColor="background1" w:themeShade="80"/>
              </w:rPr>
            </w:pPr>
            <w:r w:rsidRPr="00C1034F">
              <w:rPr>
                <w:rFonts w:cstheme="minorHAnsi"/>
                <w:b/>
                <w:bCs/>
                <w:color w:val="808080" w:themeColor="background1" w:themeShade="80"/>
              </w:rPr>
              <w:t xml:space="preserve">ST HELENS </w:t>
            </w:r>
            <w:r w:rsidRPr="00C1034F">
              <w:rPr>
                <w:rFonts w:cstheme="minorHAnsi"/>
                <w:color w:val="808080" w:themeColor="background1" w:themeShade="80"/>
              </w:rPr>
              <w:t xml:space="preserve">– Hazmat – Hazmat Environmental Protection Unit (HMEPU) &amp; Bulk Foam Unit Pods - provided on a retained basis (deployed within 30 minutes) </w:t>
            </w:r>
          </w:p>
          <w:p w:rsidR="009E12C4" w:rsidRPr="00C1034F" w:rsidRDefault="009E12C4" w:rsidP="00744D52">
            <w:pPr>
              <w:rPr>
                <w:rStyle w:val="A4"/>
                <w:rFonts w:cstheme="minorHAnsi"/>
                <w:color w:val="808080" w:themeColor="background1" w:themeShade="80"/>
                <w:sz w:val="22"/>
                <w:szCs w:val="22"/>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Response</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b/>
                <w:color w:val="808080" w:themeColor="background1" w:themeShade="80"/>
                <w:u w:val="single"/>
              </w:rPr>
            </w:pPr>
            <w:r w:rsidRPr="00C1034F">
              <w:rPr>
                <w:color w:val="808080" w:themeColor="background1" w:themeShade="80"/>
              </w:rPr>
              <w:t xml:space="preserve"> </w:t>
            </w:r>
            <w:r w:rsidRPr="00C1034F">
              <w:rPr>
                <w:b/>
                <w:color w:val="808080" w:themeColor="background1" w:themeShade="80"/>
                <w:u w:val="single"/>
              </w:rPr>
              <w:t>Update Jul-Dec 2021</w:t>
            </w:r>
          </w:p>
          <w:p w:rsidR="009E12C4" w:rsidRPr="00C1034F" w:rsidRDefault="009E12C4" w:rsidP="00744D52">
            <w:pPr>
              <w:rPr>
                <w:color w:val="808080" w:themeColor="background1" w:themeShade="80"/>
              </w:rPr>
            </w:pPr>
            <w:r w:rsidRPr="00C1034F">
              <w:rPr>
                <w:color w:val="808080" w:themeColor="background1" w:themeShade="80"/>
              </w:rPr>
              <w:t>All appliances were in place by November 2021.  Initial training has been received wi</w:t>
            </w:r>
            <w:r w:rsidRPr="00C1034F">
              <w:rPr>
                <w:color w:val="808080" w:themeColor="background1" w:themeShade="80"/>
              </w:rPr>
              <w:t>th Hazmat and specialist training to be delivered in January/February 2022.</w:t>
            </w:r>
          </w:p>
          <w:p w:rsidR="009E12C4" w:rsidRPr="00C1034F" w:rsidRDefault="009E12C4" w:rsidP="00744D52">
            <w:pPr>
              <w:rPr>
                <w:color w:val="808080" w:themeColor="background1" w:themeShade="80"/>
              </w:rPr>
            </w:pPr>
            <w:r w:rsidRPr="00C1034F">
              <w:rPr>
                <w:color w:val="808080" w:themeColor="background1" w:themeShade="80"/>
              </w:rPr>
              <w:t>Asset is available on retained activation.</w:t>
            </w:r>
          </w:p>
          <w:p w:rsidR="009E12C4" w:rsidRPr="00C1034F" w:rsidRDefault="009E12C4" w:rsidP="00744D52">
            <w:pPr>
              <w:rPr>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rPr>
                <w:color w:val="808080" w:themeColor="background1" w:themeShade="80"/>
              </w:rPr>
            </w:pPr>
            <w:r w:rsidRPr="00C1034F">
              <w:rPr>
                <w:color w:val="808080" w:themeColor="background1" w:themeShade="80"/>
              </w:rPr>
              <w:t>This action is now complete and closed</w:t>
            </w:r>
          </w:p>
          <w:p w:rsidR="009E12C4" w:rsidRPr="00C1034F" w:rsidRDefault="009E12C4" w:rsidP="00744D52">
            <w:pPr>
              <w:rPr>
                <w:b/>
                <w:color w:val="808080" w:themeColor="background1" w:themeShade="80"/>
                <w:u w:val="single"/>
              </w:rPr>
            </w:pPr>
          </w:p>
          <w:p w:rsidR="009E12C4" w:rsidRPr="00C1034F" w:rsidRDefault="009E12C4" w:rsidP="00744D52">
            <w:pPr>
              <w:rPr>
                <w:color w:val="808080" w:themeColor="background1" w:themeShade="80"/>
              </w:rPr>
            </w:pPr>
          </w:p>
        </w:tc>
        <w:sdt>
          <w:sdtPr>
            <w:rPr>
              <w:color w:val="808080" w:themeColor="background1" w:themeShade="80"/>
            </w:rPr>
            <w:id w:val="-695077825"/>
            <w:placeholder>
              <w:docPart w:val="0508CD24EA3A4F65A4D1C6C887DE639C"/>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Phase 1 – September 2021</w:t>
            </w:r>
          </w:p>
          <w:p w:rsidR="009E12C4" w:rsidRPr="00C1034F" w:rsidRDefault="009E12C4" w:rsidP="00744D52">
            <w:pPr>
              <w:rPr>
                <w:color w:val="808080" w:themeColor="background1" w:themeShade="80"/>
              </w:rPr>
            </w:pPr>
          </w:p>
          <w:p w:rsidR="009E12C4" w:rsidRPr="00C1034F" w:rsidRDefault="009E12C4" w:rsidP="00744D52">
            <w:pPr>
              <w:rPr>
                <w:color w:val="808080" w:themeColor="background1" w:themeShade="80"/>
              </w:rPr>
            </w:pPr>
            <w:r w:rsidRPr="00C1034F">
              <w:rPr>
                <w:color w:val="808080" w:themeColor="background1" w:themeShade="80"/>
              </w:rPr>
              <w:t xml:space="preserve">Phase 2 – TBC </w:t>
            </w: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9CC2E5" w:themeFill="accent1" w:themeFillTint="99"/>
          </w:tcPr>
          <w:p w:rsidR="009E12C4" w:rsidRPr="00C1034F" w:rsidRDefault="009E12C4" w:rsidP="00744D52">
            <w:pPr>
              <w:rPr>
                <w:color w:val="808080" w:themeColor="background1" w:themeShade="80"/>
              </w:rPr>
            </w:pPr>
            <w:r w:rsidRPr="00C1034F">
              <w:rPr>
                <w:color w:val="808080" w:themeColor="background1" w:themeShade="80"/>
              </w:rPr>
              <w:t>Res/1.6e</w:t>
            </w:r>
          </w:p>
        </w:tc>
        <w:tc>
          <w:tcPr>
            <w:tcW w:w="2379" w:type="dxa"/>
            <w:gridSpan w:val="2"/>
            <w:shd w:val="clear" w:color="auto" w:fill="F2F2F2" w:themeFill="background1" w:themeFillShade="F2"/>
          </w:tcPr>
          <w:p w:rsidR="009E12C4" w:rsidRPr="00C1034F" w:rsidRDefault="009E12C4" w:rsidP="00744D52">
            <w:pPr>
              <w:autoSpaceDE w:val="0"/>
              <w:autoSpaceDN w:val="0"/>
              <w:adjustRightInd w:val="0"/>
              <w:spacing w:line="241" w:lineRule="atLeast"/>
              <w:rPr>
                <w:rFonts w:cstheme="minorHAnsi"/>
                <w:color w:val="808080" w:themeColor="background1" w:themeShade="80"/>
              </w:rPr>
            </w:pPr>
            <w:r w:rsidRPr="00C1034F">
              <w:rPr>
                <w:rFonts w:cstheme="minorHAnsi"/>
                <w:b/>
                <w:bCs/>
                <w:color w:val="808080" w:themeColor="background1" w:themeShade="80"/>
              </w:rPr>
              <w:t xml:space="preserve">KIRKDALE </w:t>
            </w:r>
            <w:r w:rsidRPr="00C1034F">
              <w:rPr>
                <w:rFonts w:cstheme="minorHAnsi"/>
                <w:color w:val="808080" w:themeColor="background1" w:themeShade="80"/>
              </w:rPr>
              <w:t xml:space="preserve">– Terrorist Response Specialist Capability and Flood Response (Mass Decontamination Unit (MDU) / Marauding Terrorist Attack (MTA) Specialist Responder) – immediately available supplemented on a retained basis </w:t>
            </w:r>
          </w:p>
          <w:p w:rsidR="009E12C4" w:rsidRPr="00C1034F" w:rsidRDefault="009E12C4" w:rsidP="00744D52">
            <w:pPr>
              <w:rPr>
                <w:rStyle w:val="A4"/>
                <w:rFonts w:cstheme="minorHAnsi"/>
                <w:color w:val="808080" w:themeColor="background1" w:themeShade="80"/>
                <w:sz w:val="22"/>
                <w:szCs w:val="22"/>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Response/P</w:t>
            </w:r>
            <w:r w:rsidRPr="00C1034F">
              <w:rPr>
                <w:color w:val="808080" w:themeColor="background1" w:themeShade="80"/>
              </w:rPr>
              <w:t>rep</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b/>
                <w:color w:val="808080" w:themeColor="background1" w:themeShade="80"/>
                <w:u w:val="single"/>
              </w:rPr>
              <w:t>Update Jul-Dec 2021</w:t>
            </w:r>
          </w:p>
          <w:p w:rsidR="009E12C4" w:rsidRPr="00C1034F" w:rsidRDefault="009E12C4" w:rsidP="00744D52">
            <w:pPr>
              <w:rPr>
                <w:color w:val="808080" w:themeColor="background1" w:themeShade="80"/>
              </w:rPr>
            </w:pPr>
            <w:r w:rsidRPr="00C1034F">
              <w:rPr>
                <w:color w:val="808080" w:themeColor="background1" w:themeShade="80"/>
              </w:rPr>
              <w:t>Mass Decontamination Unit was moved to Prescot on 13</w:t>
            </w:r>
            <w:r w:rsidRPr="00C1034F">
              <w:rPr>
                <w:color w:val="808080" w:themeColor="background1" w:themeShade="80"/>
                <w:vertAlign w:val="superscript"/>
              </w:rPr>
              <w:t>th</w:t>
            </w:r>
            <w:r w:rsidRPr="00C1034F">
              <w:rPr>
                <w:color w:val="808080" w:themeColor="background1" w:themeShade="80"/>
              </w:rPr>
              <w:t xml:space="preserve"> January 2022, this was a change outside of IRMP proposals that was approved at Ops Board on 29th November 2021.  Staff to be trained by 31</w:t>
            </w:r>
            <w:r w:rsidRPr="00C1034F">
              <w:rPr>
                <w:color w:val="808080" w:themeColor="background1" w:themeShade="80"/>
                <w:vertAlign w:val="superscript"/>
              </w:rPr>
              <w:t>st</w:t>
            </w:r>
            <w:r w:rsidRPr="00C1034F">
              <w:rPr>
                <w:color w:val="808080" w:themeColor="background1" w:themeShade="80"/>
              </w:rPr>
              <w:t xml:space="preserve"> March 2022</w:t>
            </w:r>
          </w:p>
          <w:p w:rsidR="009E12C4" w:rsidRPr="00C1034F" w:rsidRDefault="009E12C4" w:rsidP="00744D52">
            <w:pPr>
              <w:rPr>
                <w:color w:val="808080" w:themeColor="background1" w:themeShade="80"/>
              </w:rPr>
            </w:pPr>
          </w:p>
          <w:p w:rsidR="009E12C4" w:rsidRPr="00C1034F" w:rsidRDefault="009E12C4" w:rsidP="00744D52">
            <w:pPr>
              <w:rPr>
                <w:color w:val="808080" w:themeColor="background1" w:themeShade="80"/>
              </w:rPr>
            </w:pPr>
            <w:r w:rsidRPr="00C1034F">
              <w:rPr>
                <w:color w:val="808080" w:themeColor="background1" w:themeShade="80"/>
              </w:rPr>
              <w:t>Marauding Terrorist Attack (MTA) is fully available</w:t>
            </w:r>
          </w:p>
          <w:p w:rsidR="009E12C4" w:rsidRPr="00C1034F" w:rsidRDefault="009E12C4" w:rsidP="00744D52">
            <w:pPr>
              <w:rPr>
                <w:color w:val="808080" w:themeColor="background1" w:themeShade="80"/>
              </w:rPr>
            </w:pPr>
          </w:p>
          <w:p w:rsidR="009E12C4" w:rsidRPr="00C1034F" w:rsidRDefault="009E12C4" w:rsidP="00744D52">
            <w:pPr>
              <w:rPr>
                <w:color w:val="808080" w:themeColor="background1" w:themeShade="80"/>
              </w:rPr>
            </w:pPr>
            <w:r w:rsidRPr="00C1034F">
              <w:rPr>
                <w:color w:val="808080" w:themeColor="background1" w:themeShade="80"/>
              </w:rPr>
              <w:t>Flood Response is fully available</w:t>
            </w:r>
          </w:p>
          <w:p w:rsidR="009E12C4" w:rsidRPr="00C1034F" w:rsidRDefault="009E12C4" w:rsidP="00744D52">
            <w:pPr>
              <w:rPr>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 xml:space="preserve">Year 1 </w:t>
            </w:r>
            <w:r w:rsidRPr="00C1034F">
              <w:rPr>
                <w:b/>
                <w:color w:val="808080" w:themeColor="background1" w:themeShade="80"/>
                <w:u w:val="single"/>
              </w:rPr>
              <w:t>Update – Jan-June 2022</w:t>
            </w:r>
          </w:p>
          <w:p w:rsidR="009E12C4" w:rsidRPr="00C1034F" w:rsidRDefault="009E12C4" w:rsidP="00744D52">
            <w:pPr>
              <w:rPr>
                <w:color w:val="808080" w:themeColor="background1" w:themeShade="80"/>
              </w:rPr>
            </w:pPr>
            <w:r w:rsidRPr="00C1034F">
              <w:rPr>
                <w:color w:val="808080" w:themeColor="background1" w:themeShade="80"/>
              </w:rPr>
              <w:t>This action is now complete and closed</w:t>
            </w:r>
          </w:p>
          <w:p w:rsidR="009E12C4" w:rsidRPr="00C1034F" w:rsidRDefault="009E12C4" w:rsidP="00744D52">
            <w:pPr>
              <w:rPr>
                <w:b/>
                <w:color w:val="808080" w:themeColor="background1" w:themeShade="80"/>
                <w:u w:val="single"/>
              </w:rPr>
            </w:pPr>
          </w:p>
          <w:p w:rsidR="009E12C4" w:rsidRPr="00C1034F" w:rsidRDefault="009E12C4" w:rsidP="00744D52">
            <w:pPr>
              <w:rPr>
                <w:color w:val="808080" w:themeColor="background1" w:themeShade="80"/>
              </w:rPr>
            </w:pPr>
          </w:p>
        </w:tc>
        <w:sdt>
          <w:sdtPr>
            <w:rPr>
              <w:color w:val="808080" w:themeColor="background1" w:themeShade="80"/>
            </w:rPr>
            <w:id w:val="-1342005367"/>
            <w:placeholder>
              <w:docPart w:val="84196B3311544897ABBBF9721B9E5BBA"/>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December 2021</w:t>
            </w:r>
          </w:p>
          <w:p w:rsidR="009E12C4" w:rsidRPr="00C1034F" w:rsidRDefault="009E12C4" w:rsidP="00744D52">
            <w:pPr>
              <w:rPr>
                <w:color w:val="808080" w:themeColor="background1" w:themeShade="80"/>
              </w:rPr>
            </w:pP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9CC2E5" w:themeFill="accent1" w:themeFillTint="99"/>
          </w:tcPr>
          <w:p w:rsidR="009E12C4" w:rsidRPr="00C1034F" w:rsidRDefault="009E12C4" w:rsidP="00744D52">
            <w:pPr>
              <w:rPr>
                <w:color w:val="808080" w:themeColor="background1" w:themeShade="80"/>
              </w:rPr>
            </w:pPr>
            <w:r w:rsidRPr="00C1034F">
              <w:rPr>
                <w:color w:val="808080" w:themeColor="background1" w:themeShade="80"/>
              </w:rPr>
              <w:t>Res/1.6f</w:t>
            </w:r>
          </w:p>
        </w:tc>
        <w:tc>
          <w:tcPr>
            <w:tcW w:w="2379" w:type="dxa"/>
            <w:gridSpan w:val="2"/>
            <w:shd w:val="clear" w:color="auto" w:fill="F2F2F2" w:themeFill="background1" w:themeFillShade="F2"/>
          </w:tcPr>
          <w:p w:rsidR="009E12C4" w:rsidRPr="00C1034F" w:rsidRDefault="009E12C4" w:rsidP="00744D52">
            <w:pPr>
              <w:autoSpaceDE w:val="0"/>
              <w:autoSpaceDN w:val="0"/>
              <w:adjustRightInd w:val="0"/>
              <w:spacing w:line="241" w:lineRule="atLeast"/>
              <w:rPr>
                <w:rFonts w:cstheme="minorHAnsi"/>
                <w:color w:val="808080" w:themeColor="background1" w:themeShade="80"/>
              </w:rPr>
            </w:pPr>
            <w:r w:rsidRPr="00C1034F">
              <w:rPr>
                <w:rFonts w:cstheme="minorHAnsi"/>
                <w:b/>
                <w:bCs/>
                <w:color w:val="808080" w:themeColor="background1" w:themeShade="80"/>
              </w:rPr>
              <w:t xml:space="preserve">BELLE VALE </w:t>
            </w:r>
            <w:r w:rsidRPr="00C1034F">
              <w:rPr>
                <w:rFonts w:cstheme="minorHAnsi"/>
                <w:color w:val="808080" w:themeColor="background1" w:themeShade="80"/>
              </w:rPr>
              <w:t xml:space="preserve">– Water (High Volume Pump) Inc. all LLAR stations – staffed on a whole time (permanent) basis </w:t>
            </w:r>
          </w:p>
          <w:p w:rsidR="009E12C4" w:rsidRPr="00C1034F" w:rsidRDefault="009E12C4" w:rsidP="00744D52">
            <w:pPr>
              <w:rPr>
                <w:rStyle w:val="A4"/>
                <w:rFonts w:cstheme="minorHAnsi"/>
                <w:color w:val="808080" w:themeColor="background1" w:themeShade="80"/>
                <w:sz w:val="22"/>
                <w:szCs w:val="22"/>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Response</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b/>
                <w:color w:val="808080" w:themeColor="background1" w:themeShade="80"/>
                <w:u w:val="single"/>
              </w:rPr>
            </w:pPr>
            <w:r w:rsidRPr="00C1034F">
              <w:rPr>
                <w:b/>
                <w:color w:val="808080" w:themeColor="background1" w:themeShade="80"/>
                <w:u w:val="single"/>
              </w:rPr>
              <w:t>Update Jul-Dec 2021</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T</w:t>
            </w:r>
            <w:r w:rsidRPr="00C1034F">
              <w:rPr>
                <w:rFonts w:cstheme="minorHAnsi"/>
                <w:color w:val="808080" w:themeColor="background1" w:themeShade="80"/>
              </w:rPr>
              <w:t>he High Volume Pump (HVP) is continually staffed by one driver.  The original plans for training related to this action were not appropriate for the staff involved and other options are being considered.</w:t>
            </w:r>
          </w:p>
          <w:p w:rsidR="009E12C4" w:rsidRPr="00C1034F" w:rsidRDefault="009E12C4" w:rsidP="00744D52">
            <w:pPr>
              <w:rPr>
                <w:rFonts w:cstheme="minorHAnsi"/>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rPr>
                <w:color w:val="808080" w:themeColor="background1" w:themeShade="80"/>
              </w:rPr>
            </w:pPr>
            <w:r w:rsidRPr="00C1034F">
              <w:rPr>
                <w:color w:val="808080" w:themeColor="background1" w:themeShade="80"/>
              </w:rPr>
              <w:t>This action is now co</w:t>
            </w:r>
            <w:r w:rsidRPr="00C1034F">
              <w:rPr>
                <w:color w:val="808080" w:themeColor="background1" w:themeShade="80"/>
              </w:rPr>
              <w:t>mplete and closed</w:t>
            </w:r>
          </w:p>
          <w:p w:rsidR="009E12C4" w:rsidRPr="00C1034F" w:rsidRDefault="009E12C4" w:rsidP="00744D52">
            <w:pPr>
              <w:rPr>
                <w:rFonts w:cstheme="minorHAnsi"/>
                <w:color w:val="808080" w:themeColor="background1" w:themeShade="80"/>
              </w:rPr>
            </w:pPr>
          </w:p>
        </w:tc>
        <w:sdt>
          <w:sdtPr>
            <w:rPr>
              <w:color w:val="808080" w:themeColor="background1" w:themeShade="80"/>
            </w:rPr>
            <w:id w:val="-825047901"/>
            <w:placeholder>
              <w:docPart w:val="2B1C6BF336EC4DEF92F41FF47E06BC33"/>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Completed</w:t>
            </w: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9CC2E5" w:themeFill="accent1" w:themeFillTint="99"/>
          </w:tcPr>
          <w:p w:rsidR="009E12C4" w:rsidRPr="00C1034F" w:rsidRDefault="009E12C4" w:rsidP="00744D52">
            <w:pPr>
              <w:rPr>
                <w:color w:val="808080" w:themeColor="background1" w:themeShade="80"/>
              </w:rPr>
            </w:pPr>
            <w:r w:rsidRPr="00C1034F">
              <w:rPr>
                <w:color w:val="808080" w:themeColor="background1" w:themeShade="80"/>
              </w:rPr>
              <w:t>Res/1.6g</w:t>
            </w:r>
          </w:p>
        </w:tc>
        <w:tc>
          <w:tcPr>
            <w:tcW w:w="2379" w:type="dxa"/>
            <w:gridSpan w:val="2"/>
            <w:shd w:val="clear" w:color="auto" w:fill="F2F2F2" w:themeFill="background1" w:themeFillShade="F2"/>
          </w:tcPr>
          <w:p w:rsidR="009E12C4" w:rsidRPr="00C1034F" w:rsidRDefault="009E12C4" w:rsidP="00744D52">
            <w:pPr>
              <w:autoSpaceDE w:val="0"/>
              <w:autoSpaceDN w:val="0"/>
              <w:adjustRightInd w:val="0"/>
              <w:spacing w:line="241" w:lineRule="atLeast"/>
              <w:rPr>
                <w:rFonts w:cstheme="minorHAnsi"/>
                <w:color w:val="808080" w:themeColor="background1" w:themeShade="80"/>
              </w:rPr>
            </w:pPr>
            <w:r w:rsidRPr="00C1034F">
              <w:rPr>
                <w:rFonts w:cstheme="minorHAnsi"/>
                <w:b/>
                <w:bCs/>
                <w:color w:val="808080" w:themeColor="background1" w:themeShade="80"/>
              </w:rPr>
              <w:t xml:space="preserve">HESWALL </w:t>
            </w:r>
            <w:r w:rsidRPr="00C1034F">
              <w:rPr>
                <w:rFonts w:cstheme="minorHAnsi"/>
                <w:color w:val="808080" w:themeColor="background1" w:themeShade="80"/>
              </w:rPr>
              <w:t xml:space="preserve">– Wildfire – All terrain vehicle – Complementary crewed </w:t>
            </w:r>
          </w:p>
          <w:p w:rsidR="009E12C4" w:rsidRPr="00C1034F" w:rsidRDefault="009E12C4" w:rsidP="00744D52">
            <w:pPr>
              <w:rPr>
                <w:rStyle w:val="A4"/>
                <w:rFonts w:cstheme="minorHAnsi"/>
                <w:color w:val="808080" w:themeColor="background1" w:themeShade="80"/>
                <w:sz w:val="22"/>
                <w:szCs w:val="22"/>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Response</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rFonts w:cstheme="minorHAnsi"/>
                <w:color w:val="808080" w:themeColor="background1" w:themeShade="80"/>
              </w:rPr>
            </w:pPr>
            <w:r w:rsidRPr="00C1034F">
              <w:rPr>
                <w:b/>
                <w:color w:val="808080" w:themeColor="background1" w:themeShade="80"/>
                <w:u w:val="single"/>
              </w:rPr>
              <w:t>Update Jul-Dec 2021</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 xml:space="preserve">The vehicle is due for replacement in 2023-24 and budget has been identified. Appropriate training is being identified. </w:t>
            </w:r>
          </w:p>
          <w:p w:rsidR="009E12C4" w:rsidRPr="00C1034F" w:rsidRDefault="009E12C4" w:rsidP="00744D52">
            <w:pPr>
              <w:rPr>
                <w:rFonts w:cstheme="minorHAnsi"/>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Training secured with Northumberland FRS anticipated 4</w:t>
            </w:r>
            <w:r w:rsidRPr="00C1034F">
              <w:rPr>
                <w:rFonts w:cstheme="minorHAnsi"/>
                <w:color w:val="808080" w:themeColor="background1" w:themeShade="80"/>
                <w:vertAlign w:val="superscript"/>
              </w:rPr>
              <w:t>th</w:t>
            </w:r>
            <w:r w:rsidRPr="00C1034F">
              <w:rPr>
                <w:rFonts w:cstheme="minorHAnsi"/>
                <w:color w:val="808080" w:themeColor="background1" w:themeShade="80"/>
              </w:rPr>
              <w:t>/5</w:t>
            </w:r>
            <w:r w:rsidRPr="00C1034F">
              <w:rPr>
                <w:rFonts w:cstheme="minorHAnsi"/>
                <w:color w:val="808080" w:themeColor="background1" w:themeShade="80"/>
                <w:vertAlign w:val="superscript"/>
              </w:rPr>
              <w:t>th</w:t>
            </w:r>
            <w:r w:rsidRPr="00C1034F">
              <w:rPr>
                <w:rFonts w:cstheme="minorHAnsi"/>
                <w:color w:val="808080" w:themeColor="background1" w:themeShade="80"/>
              </w:rPr>
              <w:t xml:space="preserve"> October and 12/13</w:t>
            </w:r>
            <w:r w:rsidRPr="00C1034F">
              <w:rPr>
                <w:rFonts w:cstheme="minorHAnsi"/>
                <w:color w:val="808080" w:themeColor="background1" w:themeShade="80"/>
                <w:vertAlign w:val="superscript"/>
              </w:rPr>
              <w:t>th</w:t>
            </w:r>
            <w:r w:rsidRPr="00C1034F">
              <w:rPr>
                <w:rFonts w:cstheme="minorHAnsi"/>
                <w:color w:val="808080" w:themeColor="background1" w:themeShade="80"/>
              </w:rPr>
              <w:t xml:space="preserve"> October 22. Funding approved via POD and planning for staff allocation to cover all existing personnel in progress. Course reflects 2 day enhanced awareness Wildfire course.</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Working party established via Tac Ads to investigate best Personal Protective Equ</w:t>
            </w:r>
            <w:r w:rsidRPr="00C1034F">
              <w:rPr>
                <w:rFonts w:cstheme="minorHAnsi"/>
                <w:color w:val="808080" w:themeColor="background1" w:themeShade="80"/>
              </w:rPr>
              <w:t>ipment measures, consideration to Northumberland model.</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Funding secured 50k for 2x 4x4 vehicles (Formby and Heswall) and scoping exercise completed to investigate Polaris and Haggalund vehicle types, ruled as unsuitable for what is required within MFRS.</w:t>
            </w:r>
          </w:p>
          <w:p w:rsidR="009E12C4" w:rsidRPr="00C1034F" w:rsidRDefault="009E12C4" w:rsidP="00744D52">
            <w:pPr>
              <w:rPr>
                <w:rFonts w:cstheme="minorHAnsi"/>
                <w:color w:val="808080" w:themeColor="background1" w:themeShade="80"/>
              </w:rPr>
            </w:pPr>
          </w:p>
        </w:tc>
        <w:sdt>
          <w:sdtPr>
            <w:rPr>
              <w:color w:val="808080" w:themeColor="background1" w:themeShade="80"/>
            </w:rPr>
            <w:id w:val="-1731837314"/>
            <w:placeholder>
              <w:docPart w:val="3313B9EA3C104A72921B39510FF9E370"/>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w:t>
                </w:r>
                <w:r>
                  <w:rPr>
                    <w:color w:val="808080" w:themeColor="background1" w:themeShade="80"/>
                  </w:rPr>
                  <w:t>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 xml:space="preserve">March 2022 </w:t>
            </w: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9CC2E5" w:themeFill="accent1" w:themeFillTint="99"/>
          </w:tcPr>
          <w:p w:rsidR="009E12C4" w:rsidRPr="00C1034F" w:rsidRDefault="009E12C4" w:rsidP="00744D52">
            <w:pPr>
              <w:rPr>
                <w:color w:val="808080" w:themeColor="background1" w:themeShade="80"/>
              </w:rPr>
            </w:pPr>
            <w:r w:rsidRPr="00C1034F">
              <w:rPr>
                <w:color w:val="808080" w:themeColor="background1" w:themeShade="80"/>
              </w:rPr>
              <w:t>Res/1.6h</w:t>
            </w:r>
          </w:p>
        </w:tc>
        <w:tc>
          <w:tcPr>
            <w:tcW w:w="2379" w:type="dxa"/>
            <w:gridSpan w:val="2"/>
            <w:shd w:val="clear" w:color="auto" w:fill="F2F2F2" w:themeFill="background1" w:themeFillShade="F2"/>
          </w:tcPr>
          <w:p w:rsidR="009E12C4" w:rsidRPr="00C1034F" w:rsidRDefault="009E12C4" w:rsidP="00744D52">
            <w:pPr>
              <w:rPr>
                <w:rFonts w:cstheme="minorHAnsi"/>
                <w:color w:val="808080" w:themeColor="background1" w:themeShade="80"/>
              </w:rPr>
            </w:pPr>
            <w:r w:rsidRPr="00C1034F">
              <w:rPr>
                <w:rFonts w:cstheme="minorHAnsi"/>
                <w:b/>
                <w:bCs/>
                <w:color w:val="808080" w:themeColor="background1" w:themeShade="80"/>
              </w:rPr>
              <w:t>FORMBY</w:t>
            </w:r>
            <w:r w:rsidRPr="00C1034F">
              <w:rPr>
                <w:rFonts w:cstheme="minorHAnsi"/>
                <w:color w:val="808080" w:themeColor="background1" w:themeShade="80"/>
              </w:rPr>
              <w:t>– Wildfire – All terrain vehicle – Complementary crewed</w:t>
            </w:r>
          </w:p>
          <w:p w:rsidR="009E12C4" w:rsidRPr="00C1034F" w:rsidRDefault="009E12C4" w:rsidP="00744D52">
            <w:pPr>
              <w:rPr>
                <w:rStyle w:val="A4"/>
                <w:rFonts w:cstheme="minorHAnsi"/>
                <w:color w:val="808080" w:themeColor="background1" w:themeShade="80"/>
                <w:sz w:val="22"/>
                <w:szCs w:val="22"/>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Response</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rFonts w:cstheme="minorHAnsi"/>
                <w:color w:val="808080" w:themeColor="background1" w:themeShade="80"/>
              </w:rPr>
            </w:pPr>
            <w:r w:rsidRPr="00C1034F">
              <w:rPr>
                <w:b/>
                <w:color w:val="808080" w:themeColor="background1" w:themeShade="80"/>
                <w:u w:val="single"/>
              </w:rPr>
              <w:t>Update Jul-Dec 2021</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 xml:space="preserve">The vehicle is due for replacement in 2023-24 and budget has been identified. Appropriate training is being </w:t>
            </w:r>
            <w:r w:rsidRPr="00C1034F">
              <w:rPr>
                <w:rFonts w:cstheme="minorHAnsi"/>
                <w:color w:val="808080" w:themeColor="background1" w:themeShade="80"/>
              </w:rPr>
              <w:t>identified.</w:t>
            </w:r>
          </w:p>
          <w:p w:rsidR="009E12C4" w:rsidRPr="00C1034F" w:rsidRDefault="009E12C4" w:rsidP="00744D52">
            <w:pPr>
              <w:rPr>
                <w:rFonts w:cstheme="minorHAnsi"/>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Training secured with Northumberland FRS anticipated 4</w:t>
            </w:r>
            <w:r w:rsidRPr="00C1034F">
              <w:rPr>
                <w:rFonts w:cstheme="minorHAnsi"/>
                <w:color w:val="808080" w:themeColor="background1" w:themeShade="80"/>
                <w:vertAlign w:val="superscript"/>
              </w:rPr>
              <w:t>th</w:t>
            </w:r>
            <w:r w:rsidRPr="00C1034F">
              <w:rPr>
                <w:rFonts w:cstheme="minorHAnsi"/>
                <w:color w:val="808080" w:themeColor="background1" w:themeShade="80"/>
              </w:rPr>
              <w:t>/5</w:t>
            </w:r>
            <w:r w:rsidRPr="00C1034F">
              <w:rPr>
                <w:rFonts w:cstheme="minorHAnsi"/>
                <w:color w:val="808080" w:themeColor="background1" w:themeShade="80"/>
                <w:vertAlign w:val="superscript"/>
              </w:rPr>
              <w:t>th</w:t>
            </w:r>
            <w:r w:rsidRPr="00C1034F">
              <w:rPr>
                <w:rFonts w:cstheme="minorHAnsi"/>
                <w:color w:val="808080" w:themeColor="background1" w:themeShade="80"/>
              </w:rPr>
              <w:t xml:space="preserve"> October and 12/13</w:t>
            </w:r>
            <w:r w:rsidRPr="00C1034F">
              <w:rPr>
                <w:rFonts w:cstheme="minorHAnsi"/>
                <w:color w:val="808080" w:themeColor="background1" w:themeShade="80"/>
                <w:vertAlign w:val="superscript"/>
              </w:rPr>
              <w:t>th</w:t>
            </w:r>
            <w:r w:rsidRPr="00C1034F">
              <w:rPr>
                <w:rFonts w:cstheme="minorHAnsi"/>
                <w:color w:val="808080" w:themeColor="background1" w:themeShade="80"/>
              </w:rPr>
              <w:t xml:space="preserve"> October 22. Funding approved via POD and planning for staff allocation to cover all existing personnel in progress. Course reflects </w:t>
            </w:r>
            <w:r w:rsidRPr="00C1034F">
              <w:rPr>
                <w:rFonts w:cstheme="minorHAnsi"/>
                <w:color w:val="808080" w:themeColor="background1" w:themeShade="80"/>
              </w:rPr>
              <w:t>2 day enhanced awareness Wildfire course.</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Working party established via Tac Ads to investigate best Personal Protective Equipment measures, consideration to Northumberland model.</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lastRenderedPageBreak/>
              <w:t xml:space="preserve">Funding secured 50k for 2x 4x4 vehicles (Formby and Heswall) and </w:t>
            </w:r>
            <w:r w:rsidRPr="00C1034F">
              <w:rPr>
                <w:rFonts w:cstheme="minorHAnsi"/>
                <w:color w:val="808080" w:themeColor="background1" w:themeShade="80"/>
              </w:rPr>
              <w:t>scoping exercise completed to investigate Polaris and Haggalund vehicle types, ruled as unsuitable for what is required within MFRS.</w:t>
            </w:r>
          </w:p>
        </w:tc>
        <w:sdt>
          <w:sdtPr>
            <w:rPr>
              <w:color w:val="808080" w:themeColor="background1" w:themeShade="80"/>
            </w:rPr>
            <w:id w:val="-468435361"/>
            <w:placeholder>
              <w:docPart w:val="844A33785ECA4AEBB5E1217A83441E3D"/>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March 2022</w:t>
            </w: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9CC2E5" w:themeFill="accent1" w:themeFillTint="99"/>
          </w:tcPr>
          <w:p w:rsidR="009E12C4" w:rsidRPr="00C1034F" w:rsidRDefault="009E12C4" w:rsidP="00744D52">
            <w:pPr>
              <w:rPr>
                <w:color w:val="808080" w:themeColor="background1" w:themeShade="80"/>
              </w:rPr>
            </w:pPr>
            <w:r w:rsidRPr="00C1034F">
              <w:rPr>
                <w:color w:val="808080" w:themeColor="background1" w:themeShade="80"/>
              </w:rPr>
              <w:t>Prev/2.6</w:t>
            </w:r>
          </w:p>
        </w:tc>
        <w:tc>
          <w:tcPr>
            <w:tcW w:w="2379" w:type="dxa"/>
            <w:gridSpan w:val="2"/>
            <w:shd w:val="clear" w:color="auto" w:fill="F2F2F2" w:themeFill="background1" w:themeFillShade="F2"/>
          </w:tcPr>
          <w:p w:rsidR="009E12C4" w:rsidRPr="00C1034F" w:rsidRDefault="009E12C4" w:rsidP="00744D52">
            <w:pPr>
              <w:pStyle w:val="Default"/>
              <w:rPr>
                <w:rStyle w:val="A4"/>
                <w:rFonts w:asciiTheme="minorHAnsi" w:hAnsiTheme="minorHAnsi" w:cstheme="minorHAnsi"/>
                <w:color w:val="808080" w:themeColor="background1" w:themeShade="80"/>
                <w:sz w:val="22"/>
                <w:szCs w:val="22"/>
              </w:rPr>
            </w:pPr>
            <w:r w:rsidRPr="00C1034F">
              <w:rPr>
                <w:rStyle w:val="A4"/>
                <w:rFonts w:asciiTheme="minorHAnsi" w:hAnsiTheme="minorHAnsi" w:cstheme="minorHAnsi"/>
                <w:color w:val="808080" w:themeColor="background1" w:themeShade="80"/>
                <w:sz w:val="22"/>
                <w:szCs w:val="22"/>
              </w:rPr>
              <w:t xml:space="preserve">Recruit Prevention staff who truly reflect the diverse communities we serve so we can fully understand and address the inequalities that exist </w:t>
            </w:r>
          </w:p>
          <w:p w:rsidR="009E12C4" w:rsidRPr="00C1034F" w:rsidRDefault="009E12C4" w:rsidP="00744D52">
            <w:pPr>
              <w:pStyle w:val="Default"/>
              <w:rPr>
                <w:rFonts w:asciiTheme="minorHAnsi" w:hAnsiTheme="minorHAnsi" w:cstheme="minorHAnsi"/>
                <w:color w:val="808080" w:themeColor="background1" w:themeShade="80"/>
                <w:sz w:val="22"/>
                <w:szCs w:val="22"/>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Prevention/</w:t>
            </w:r>
          </w:p>
          <w:p w:rsidR="009E12C4" w:rsidRPr="00C1034F" w:rsidRDefault="009E12C4" w:rsidP="00744D52">
            <w:pPr>
              <w:rPr>
                <w:color w:val="808080" w:themeColor="background1" w:themeShade="80"/>
              </w:rPr>
            </w:pPr>
            <w:r w:rsidRPr="00C1034F">
              <w:rPr>
                <w:color w:val="808080" w:themeColor="background1" w:themeShade="80"/>
              </w:rPr>
              <w:t>POD</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rFonts w:cstheme="minorHAnsi"/>
                <w:color w:val="808080" w:themeColor="background1" w:themeShade="80"/>
              </w:rPr>
            </w:pPr>
            <w:r w:rsidRPr="00C1034F">
              <w:rPr>
                <w:b/>
                <w:color w:val="808080" w:themeColor="background1" w:themeShade="80"/>
                <w:u w:val="single"/>
              </w:rPr>
              <w:t>Update Jul-Dec 2021</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Prevention Department is reviewing its workforce profiles (gender, age, et</w:t>
            </w:r>
            <w:r w:rsidRPr="00C1034F">
              <w:rPr>
                <w:rFonts w:cstheme="minorHAnsi"/>
                <w:color w:val="808080" w:themeColor="background1" w:themeShade="80"/>
              </w:rPr>
              <w:t>hnicity etc). The team has two members co-opted onto the Positive Action Working Group and staff who support a number of networks. There has been some success in the recruitment of women to the team but we want to do more to encourage people form under rep</w:t>
            </w:r>
            <w:r w:rsidRPr="00C1034F">
              <w:rPr>
                <w:rFonts w:cstheme="minorHAnsi"/>
                <w:color w:val="808080" w:themeColor="background1" w:themeShade="80"/>
              </w:rPr>
              <w:t>resented ethnic backgrounds to join us.</w:t>
            </w:r>
          </w:p>
          <w:p w:rsidR="009E12C4" w:rsidRPr="00C1034F" w:rsidRDefault="009E12C4" w:rsidP="00744D52">
            <w:pPr>
              <w:rPr>
                <w:rFonts w:cstheme="minorHAnsi"/>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Department heads still lead diverse teams and encourage those from under represented groups to be a part of the delivery team against prevention activity.</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color w:val="808080" w:themeColor="background1" w:themeShade="80"/>
              </w:rPr>
            </w:pPr>
          </w:p>
        </w:tc>
        <w:sdt>
          <w:sdtPr>
            <w:rPr>
              <w:color w:val="808080" w:themeColor="background1" w:themeShade="80"/>
            </w:rPr>
            <w:id w:val="1822310602"/>
            <w:placeholder>
              <w:docPart w:val="D87EB40E58D44B8E96E955B9F8DE3472"/>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December 20</w:t>
            </w:r>
            <w:r w:rsidRPr="00C1034F">
              <w:rPr>
                <w:color w:val="808080" w:themeColor="background1" w:themeShade="80"/>
              </w:rPr>
              <w:t>21</w:t>
            </w: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9CC2E5" w:themeFill="accent1" w:themeFillTint="99"/>
          </w:tcPr>
          <w:p w:rsidR="009E12C4" w:rsidRPr="00C1034F" w:rsidRDefault="009E12C4" w:rsidP="00744D52">
            <w:pPr>
              <w:rPr>
                <w:color w:val="808080" w:themeColor="background1" w:themeShade="80"/>
              </w:rPr>
            </w:pPr>
            <w:r w:rsidRPr="00C1034F">
              <w:rPr>
                <w:color w:val="808080" w:themeColor="background1" w:themeShade="80"/>
              </w:rPr>
              <w:t>Prot/3.4</w:t>
            </w:r>
          </w:p>
        </w:tc>
        <w:tc>
          <w:tcPr>
            <w:tcW w:w="2379" w:type="dxa"/>
            <w:gridSpan w:val="2"/>
            <w:shd w:val="clear" w:color="auto" w:fill="F2F2F2" w:themeFill="background1" w:themeFillShade="F2"/>
          </w:tcPr>
          <w:p w:rsidR="009E12C4" w:rsidRPr="00C1034F" w:rsidRDefault="009E12C4" w:rsidP="00744D52">
            <w:pPr>
              <w:pStyle w:val="Default"/>
              <w:rPr>
                <w:rStyle w:val="A4"/>
                <w:rFonts w:asciiTheme="minorHAnsi" w:hAnsiTheme="minorHAnsi" w:cstheme="minorHAnsi"/>
                <w:color w:val="808080" w:themeColor="background1" w:themeShade="80"/>
                <w:sz w:val="22"/>
                <w:szCs w:val="22"/>
              </w:rPr>
            </w:pPr>
            <w:r w:rsidRPr="00C1034F">
              <w:rPr>
                <w:rStyle w:val="A4"/>
                <w:rFonts w:asciiTheme="minorHAnsi" w:hAnsiTheme="minorHAnsi" w:cstheme="minorHAnsi"/>
                <w:color w:val="808080" w:themeColor="background1" w:themeShade="80"/>
                <w:sz w:val="22"/>
                <w:szCs w:val="22"/>
              </w:rPr>
              <w:t xml:space="preserve">Increase mobile/agile working for staff </w:t>
            </w:r>
          </w:p>
          <w:p w:rsidR="009E12C4" w:rsidRPr="00C1034F" w:rsidRDefault="009E12C4" w:rsidP="00744D52">
            <w:pPr>
              <w:pStyle w:val="Default"/>
              <w:rPr>
                <w:rFonts w:asciiTheme="minorHAnsi" w:hAnsiTheme="minorHAnsi" w:cstheme="minorHAnsi"/>
                <w:color w:val="808080" w:themeColor="background1" w:themeShade="80"/>
                <w:sz w:val="22"/>
                <w:szCs w:val="22"/>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Protection</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rFonts w:cstheme="minorHAnsi"/>
                <w:color w:val="808080" w:themeColor="background1" w:themeShade="80"/>
              </w:rPr>
            </w:pPr>
            <w:r w:rsidRPr="00C1034F">
              <w:rPr>
                <w:b/>
                <w:color w:val="808080" w:themeColor="background1" w:themeShade="80"/>
                <w:u w:val="single"/>
              </w:rPr>
              <w:t>Update Jul-Dec 2021</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All inspecting staff have been given mobile devices to enhance agile working. CFRMIS is progressing and once fully operational with all modules will see greater use of mobile working.</w:t>
            </w:r>
          </w:p>
          <w:p w:rsidR="009E12C4" w:rsidRPr="00C1034F" w:rsidRDefault="009E12C4" w:rsidP="00744D52">
            <w:pPr>
              <w:rPr>
                <w:rFonts w:cstheme="minorHAnsi"/>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rPr>
                <w:color w:val="808080" w:themeColor="background1" w:themeShade="80"/>
              </w:rPr>
            </w:pPr>
            <w:r w:rsidRPr="00C1034F">
              <w:rPr>
                <w:color w:val="808080" w:themeColor="background1" w:themeShade="80"/>
              </w:rPr>
              <w:t>Agile working remains an extant measure a</w:t>
            </w:r>
            <w:r w:rsidRPr="00C1034F">
              <w:rPr>
                <w:color w:val="808080" w:themeColor="background1" w:themeShade="80"/>
              </w:rPr>
              <w:t>cross the department for those personnel who are able to operate as such. This has recently been highlighted again across the team as part of measures in looking to minimise financial impact for individuals. Action complete.</w:t>
            </w:r>
          </w:p>
          <w:p w:rsidR="009E12C4" w:rsidRPr="00C1034F" w:rsidRDefault="009E12C4" w:rsidP="00744D52">
            <w:pPr>
              <w:rPr>
                <w:rFonts w:cstheme="minorHAnsi"/>
                <w:color w:val="808080" w:themeColor="background1" w:themeShade="80"/>
              </w:rPr>
            </w:pPr>
          </w:p>
        </w:tc>
        <w:sdt>
          <w:sdtPr>
            <w:rPr>
              <w:color w:val="808080" w:themeColor="background1" w:themeShade="80"/>
            </w:rPr>
            <w:id w:val="377207519"/>
            <w:placeholder>
              <w:docPart w:val="393F3BEAC22348DF99F6A6297CD4BD65"/>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January 2022</w:t>
            </w: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A8D08D" w:themeFill="accent6" w:themeFillTint="99"/>
          </w:tcPr>
          <w:p w:rsidR="009E12C4" w:rsidRPr="00C1034F" w:rsidRDefault="009E12C4" w:rsidP="00744D52">
            <w:pPr>
              <w:rPr>
                <w:color w:val="808080" w:themeColor="background1" w:themeShade="80"/>
              </w:rPr>
            </w:pPr>
            <w:r w:rsidRPr="00C1034F">
              <w:rPr>
                <w:color w:val="808080" w:themeColor="background1" w:themeShade="80"/>
              </w:rPr>
              <w:lastRenderedPageBreak/>
              <w:t>Prot/3.7</w:t>
            </w:r>
          </w:p>
        </w:tc>
        <w:tc>
          <w:tcPr>
            <w:tcW w:w="2379" w:type="dxa"/>
            <w:gridSpan w:val="2"/>
            <w:shd w:val="clear" w:color="auto" w:fill="F2F2F2" w:themeFill="background1" w:themeFillShade="F2"/>
          </w:tcPr>
          <w:p w:rsidR="009E12C4" w:rsidRPr="00C1034F" w:rsidRDefault="009E12C4" w:rsidP="00744D52">
            <w:pPr>
              <w:pStyle w:val="Default"/>
              <w:rPr>
                <w:rStyle w:val="A4"/>
                <w:rFonts w:asciiTheme="minorHAnsi" w:hAnsiTheme="minorHAnsi" w:cstheme="minorHAnsi"/>
                <w:color w:val="808080" w:themeColor="background1" w:themeShade="80"/>
                <w:sz w:val="22"/>
                <w:szCs w:val="22"/>
              </w:rPr>
            </w:pPr>
            <w:r w:rsidRPr="00C1034F">
              <w:rPr>
                <w:rStyle w:val="A4"/>
                <w:rFonts w:asciiTheme="minorHAnsi" w:hAnsiTheme="minorHAnsi" w:cstheme="minorHAnsi"/>
                <w:color w:val="808080" w:themeColor="background1" w:themeShade="80"/>
                <w:sz w:val="22"/>
                <w:szCs w:val="22"/>
              </w:rPr>
              <w:t xml:space="preserve">Fire Safety Inspectors will visit every registered Petroleum storage site in Merseyside </w:t>
            </w:r>
          </w:p>
          <w:p w:rsidR="009E12C4" w:rsidRPr="00C1034F" w:rsidRDefault="009E12C4" w:rsidP="00744D52">
            <w:pPr>
              <w:pStyle w:val="Default"/>
              <w:rPr>
                <w:rFonts w:asciiTheme="minorHAnsi" w:hAnsiTheme="minorHAnsi" w:cstheme="minorHAnsi"/>
                <w:color w:val="808080" w:themeColor="background1" w:themeShade="80"/>
                <w:sz w:val="22"/>
                <w:szCs w:val="22"/>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Protection</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rFonts w:cstheme="minorHAnsi"/>
                <w:color w:val="808080" w:themeColor="background1" w:themeShade="80"/>
              </w:rPr>
            </w:pPr>
            <w:r w:rsidRPr="00C1034F">
              <w:rPr>
                <w:b/>
                <w:color w:val="808080" w:themeColor="background1" w:themeShade="80"/>
                <w:u w:val="single"/>
              </w:rPr>
              <w:t>Update Jul-Dec 2021</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A regular programme of inspections is underway and we are on track to achieve this objective</w:t>
            </w:r>
          </w:p>
          <w:p w:rsidR="009E12C4" w:rsidRPr="00C1034F" w:rsidRDefault="009E12C4" w:rsidP="00744D52">
            <w:pPr>
              <w:rPr>
                <w:rFonts w:cstheme="minorHAnsi"/>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 xml:space="preserve">Year 1 Update – </w:t>
            </w:r>
            <w:r w:rsidRPr="00C1034F">
              <w:rPr>
                <w:b/>
                <w:color w:val="808080" w:themeColor="background1" w:themeShade="80"/>
                <w:u w:val="single"/>
              </w:rPr>
              <w:t>Jan-June 2022</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Scheduled as part of functional delivery plan for 2022/23</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b/>
                <w:bCs/>
                <w:color w:val="808080" w:themeColor="background1" w:themeShade="80"/>
                <w:u w:val="single"/>
              </w:rPr>
            </w:pPr>
            <w:r w:rsidRPr="00C1034F">
              <w:rPr>
                <w:rFonts w:cstheme="minorHAnsi"/>
                <w:b/>
                <w:bCs/>
                <w:color w:val="808080" w:themeColor="background1" w:themeShade="80"/>
                <w:u w:val="single"/>
              </w:rPr>
              <w:t>Year 2 July-September 2022 update</w:t>
            </w:r>
          </w:p>
          <w:p w:rsidR="009E12C4" w:rsidRPr="00C1034F" w:rsidRDefault="009E12C4" w:rsidP="00744D52">
            <w:pPr>
              <w:rPr>
                <w:color w:val="808080" w:themeColor="background1" w:themeShade="80"/>
              </w:rPr>
            </w:pPr>
            <w:r w:rsidRPr="00C1034F">
              <w:rPr>
                <w:color w:val="808080" w:themeColor="background1" w:themeShade="80"/>
              </w:rPr>
              <w:t xml:space="preserve">Scheduled as part of functional delivery plan for 2022/23. On target for annual risk based inspections, with progress monitored through the </w:t>
            </w:r>
            <w:r w:rsidRPr="00C1034F">
              <w:rPr>
                <w:color w:val="808080" w:themeColor="background1" w:themeShade="80"/>
              </w:rPr>
              <w:t>performance management group (PMG)  </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b/>
                <w:bCs/>
                <w:color w:val="808080" w:themeColor="background1" w:themeShade="80"/>
                <w:u w:val="single"/>
              </w:rPr>
            </w:pPr>
            <w:r w:rsidRPr="00C1034F">
              <w:rPr>
                <w:rFonts w:cstheme="minorHAnsi"/>
                <w:b/>
                <w:bCs/>
                <w:color w:val="808080" w:themeColor="background1" w:themeShade="80"/>
                <w:u w:val="single"/>
              </w:rPr>
              <w:t>Year 2 October to December 2022 update</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All Petroleum sites have been actioned and completed.</w:t>
            </w:r>
            <w:r w:rsidRPr="00C1034F">
              <w:rPr>
                <w:rFonts w:cstheme="minorHAnsi"/>
                <w:color w:val="808080" w:themeColor="background1" w:themeShade="80"/>
                <w:highlight w:val="yellow"/>
              </w:rPr>
              <w:t xml:space="preserve"> </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ACTION CLOSED Q3 2022/23</w:t>
            </w:r>
          </w:p>
          <w:p w:rsidR="009E12C4" w:rsidRPr="00C1034F" w:rsidRDefault="009E12C4" w:rsidP="00744D52">
            <w:pPr>
              <w:rPr>
                <w:rFonts w:cstheme="minorHAnsi"/>
                <w:color w:val="808080" w:themeColor="background1" w:themeShade="80"/>
              </w:rPr>
            </w:pPr>
          </w:p>
        </w:tc>
        <w:sdt>
          <w:sdtPr>
            <w:rPr>
              <w:color w:val="808080" w:themeColor="background1" w:themeShade="80"/>
            </w:rPr>
            <w:id w:val="-984999025"/>
            <w:placeholder>
              <w:docPart w:val="AF4ADD2DED11464C8220302B94E30E7A"/>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March 2024</w:t>
            </w: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A8D08D" w:themeFill="accent6" w:themeFillTint="99"/>
          </w:tcPr>
          <w:p w:rsidR="009E12C4" w:rsidRPr="00C1034F" w:rsidRDefault="009E12C4" w:rsidP="00744D52">
            <w:pPr>
              <w:rPr>
                <w:color w:val="808080" w:themeColor="background1" w:themeShade="80"/>
              </w:rPr>
            </w:pPr>
            <w:r w:rsidRPr="00C1034F">
              <w:rPr>
                <w:color w:val="808080" w:themeColor="background1" w:themeShade="80"/>
              </w:rPr>
              <w:t>Prot/3.8</w:t>
            </w:r>
          </w:p>
        </w:tc>
        <w:tc>
          <w:tcPr>
            <w:tcW w:w="2379" w:type="dxa"/>
            <w:gridSpan w:val="2"/>
            <w:shd w:val="clear" w:color="auto" w:fill="F2F2F2" w:themeFill="background1" w:themeFillShade="F2"/>
          </w:tcPr>
          <w:p w:rsidR="009E12C4" w:rsidRPr="00C1034F" w:rsidRDefault="009E12C4" w:rsidP="00744D52">
            <w:pPr>
              <w:pStyle w:val="Default"/>
              <w:rPr>
                <w:rStyle w:val="A4"/>
                <w:rFonts w:asciiTheme="minorHAnsi" w:hAnsiTheme="minorHAnsi" w:cstheme="minorHAnsi"/>
                <w:color w:val="808080" w:themeColor="background1" w:themeShade="80"/>
                <w:sz w:val="22"/>
                <w:szCs w:val="22"/>
              </w:rPr>
            </w:pPr>
            <w:r w:rsidRPr="00C1034F">
              <w:rPr>
                <w:rStyle w:val="A4"/>
                <w:rFonts w:asciiTheme="minorHAnsi" w:hAnsiTheme="minorHAnsi" w:cstheme="minorHAnsi"/>
                <w:color w:val="808080" w:themeColor="background1" w:themeShade="80"/>
                <w:sz w:val="22"/>
                <w:szCs w:val="22"/>
              </w:rPr>
              <w:t xml:space="preserve">Monitor and assess all applications for new Explosive Storage Licences as well as responding to complaints received relating to any of these sites </w:t>
            </w:r>
          </w:p>
          <w:p w:rsidR="009E12C4" w:rsidRPr="00C1034F" w:rsidRDefault="009E12C4" w:rsidP="00744D52">
            <w:pPr>
              <w:pStyle w:val="Default"/>
              <w:rPr>
                <w:rFonts w:asciiTheme="minorHAnsi" w:hAnsiTheme="minorHAnsi" w:cstheme="minorHAnsi"/>
                <w:color w:val="808080" w:themeColor="background1" w:themeShade="80"/>
                <w:sz w:val="22"/>
                <w:szCs w:val="22"/>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Protection</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jc w:val="both"/>
              <w:rPr>
                <w:rFonts w:cstheme="minorHAnsi"/>
                <w:color w:val="808080" w:themeColor="background1" w:themeShade="80"/>
              </w:rPr>
            </w:pPr>
            <w:r w:rsidRPr="00C1034F">
              <w:rPr>
                <w:b/>
                <w:color w:val="808080" w:themeColor="background1" w:themeShade="80"/>
                <w:u w:val="single"/>
              </w:rPr>
              <w:t>Update Jul-Dec 2021</w:t>
            </w:r>
          </w:p>
          <w:p w:rsidR="009E12C4" w:rsidRPr="00C1034F" w:rsidRDefault="009E12C4" w:rsidP="00744D52">
            <w:pPr>
              <w:jc w:val="both"/>
              <w:rPr>
                <w:rFonts w:cstheme="minorHAnsi"/>
                <w:color w:val="808080" w:themeColor="background1" w:themeShade="80"/>
              </w:rPr>
            </w:pPr>
            <w:r w:rsidRPr="00C1034F">
              <w:rPr>
                <w:rFonts w:cstheme="minorHAnsi"/>
                <w:color w:val="808080" w:themeColor="background1" w:themeShade="80"/>
              </w:rPr>
              <w:t>A</w:t>
            </w:r>
            <w:r w:rsidRPr="00C1034F">
              <w:rPr>
                <w:rFonts w:cstheme="minorHAnsi"/>
                <w:color w:val="808080" w:themeColor="background1" w:themeShade="80"/>
              </w:rPr>
              <w:t xml:space="preserve"> total of 168 explosives visits were completed during the reporting period.  Only two complaints were received by the Service during the reporting period, but neither required enforcement action.</w:t>
            </w:r>
          </w:p>
          <w:p w:rsidR="009E12C4" w:rsidRPr="00C1034F" w:rsidRDefault="009E12C4" w:rsidP="00744D52">
            <w:pPr>
              <w:jc w:val="both"/>
              <w:rPr>
                <w:rFonts w:cstheme="minorHAnsi"/>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jc w:val="both"/>
              <w:rPr>
                <w:rFonts w:cstheme="minorHAnsi"/>
                <w:color w:val="808080" w:themeColor="background1" w:themeShade="80"/>
              </w:rPr>
            </w:pPr>
            <w:r w:rsidRPr="00C1034F">
              <w:rPr>
                <w:rFonts w:cstheme="minorHAnsi"/>
                <w:color w:val="808080" w:themeColor="background1" w:themeShade="80"/>
              </w:rPr>
              <w:t>Preparations for Explosive Li</w:t>
            </w:r>
            <w:r w:rsidRPr="00C1034F">
              <w:rPr>
                <w:rFonts w:cstheme="minorHAnsi"/>
                <w:color w:val="808080" w:themeColor="background1" w:themeShade="80"/>
              </w:rPr>
              <w:t>censing will commence at the end of July with a view to providing outputs in quarter 3.</w:t>
            </w:r>
          </w:p>
          <w:p w:rsidR="009E12C4" w:rsidRPr="00C1034F" w:rsidRDefault="009E12C4" w:rsidP="00744D52">
            <w:pPr>
              <w:jc w:val="both"/>
              <w:rPr>
                <w:rFonts w:cstheme="minorHAnsi"/>
                <w:color w:val="808080" w:themeColor="background1" w:themeShade="80"/>
              </w:rPr>
            </w:pPr>
          </w:p>
          <w:p w:rsidR="009E12C4" w:rsidRPr="00C1034F" w:rsidRDefault="009E12C4" w:rsidP="00744D52">
            <w:pPr>
              <w:rPr>
                <w:rFonts w:cstheme="minorHAnsi"/>
                <w:b/>
                <w:bCs/>
                <w:color w:val="808080" w:themeColor="background1" w:themeShade="80"/>
                <w:u w:val="single"/>
              </w:rPr>
            </w:pPr>
            <w:r w:rsidRPr="00C1034F">
              <w:rPr>
                <w:rFonts w:cstheme="minorHAnsi"/>
                <w:b/>
                <w:bCs/>
                <w:color w:val="808080" w:themeColor="background1" w:themeShade="80"/>
                <w:u w:val="single"/>
              </w:rPr>
              <w:t>Year 2 July-September 2022 update</w:t>
            </w:r>
          </w:p>
          <w:p w:rsidR="009E12C4" w:rsidRPr="00C1034F" w:rsidRDefault="009E12C4" w:rsidP="00744D52">
            <w:pPr>
              <w:rPr>
                <w:color w:val="808080" w:themeColor="background1" w:themeShade="80"/>
              </w:rPr>
            </w:pPr>
            <w:r w:rsidRPr="00C1034F">
              <w:rPr>
                <w:color w:val="808080" w:themeColor="background1" w:themeShade="80"/>
              </w:rPr>
              <w:t>The explosives licences are now being issued and site visits are being conducted by both District and HQ teams, jobs are being record</w:t>
            </w:r>
            <w:r w:rsidRPr="00C1034F">
              <w:rPr>
                <w:color w:val="808080" w:themeColor="background1" w:themeShade="80"/>
              </w:rPr>
              <w:t>ed in CFRMIS. Complaints are being handled and triaged through the HQ Watch Managers.</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b/>
                <w:bCs/>
                <w:color w:val="808080" w:themeColor="background1" w:themeShade="80"/>
                <w:u w:val="single"/>
              </w:rPr>
            </w:pPr>
            <w:r w:rsidRPr="00C1034F">
              <w:rPr>
                <w:rFonts w:cstheme="minorHAnsi"/>
                <w:b/>
                <w:bCs/>
                <w:color w:val="808080" w:themeColor="background1" w:themeShade="80"/>
                <w:u w:val="single"/>
              </w:rPr>
              <w:lastRenderedPageBreak/>
              <w:t>Year 2 October to December 2022 update</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All licensing applications have been actioned and completed. We have identified the need to rebrand the associated LPI to ensure i</w:t>
            </w:r>
            <w:r w:rsidRPr="00C1034F">
              <w:rPr>
                <w:rFonts w:cstheme="minorHAnsi"/>
                <w:color w:val="808080" w:themeColor="background1" w:themeShade="80"/>
              </w:rPr>
              <w:t>t more accurately reflects our departmental activity in this area.</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ACTION CLOSED Q3 2022/23</w:t>
            </w:r>
          </w:p>
          <w:p w:rsidR="009E12C4" w:rsidRPr="00C1034F" w:rsidRDefault="009E12C4" w:rsidP="00744D52">
            <w:pPr>
              <w:rPr>
                <w:rFonts w:cstheme="minorHAnsi"/>
                <w:color w:val="808080" w:themeColor="background1" w:themeShade="80"/>
              </w:rPr>
            </w:pPr>
          </w:p>
        </w:tc>
        <w:sdt>
          <w:sdtPr>
            <w:rPr>
              <w:color w:val="808080" w:themeColor="background1" w:themeShade="80"/>
            </w:rPr>
            <w:id w:val="1838415542"/>
            <w:placeholder>
              <w:docPart w:val="8C431287C99C40F3BBC8790854B2F67F"/>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March 2024</w:t>
            </w: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9CC2E5" w:themeFill="accent1" w:themeFillTint="99"/>
          </w:tcPr>
          <w:p w:rsidR="009E12C4" w:rsidRPr="00C1034F" w:rsidRDefault="009E12C4" w:rsidP="00744D52">
            <w:pPr>
              <w:rPr>
                <w:color w:val="808080" w:themeColor="background1" w:themeShade="80"/>
              </w:rPr>
            </w:pPr>
            <w:r w:rsidRPr="00C1034F">
              <w:rPr>
                <w:color w:val="808080" w:themeColor="background1" w:themeShade="80"/>
              </w:rPr>
              <w:t>Prot/3.9</w:t>
            </w:r>
          </w:p>
        </w:tc>
        <w:tc>
          <w:tcPr>
            <w:tcW w:w="2379" w:type="dxa"/>
            <w:gridSpan w:val="2"/>
            <w:shd w:val="clear" w:color="auto" w:fill="F2F2F2" w:themeFill="background1" w:themeFillShade="F2"/>
          </w:tcPr>
          <w:p w:rsidR="009E12C4" w:rsidRPr="00C1034F" w:rsidRDefault="009E12C4" w:rsidP="00744D52">
            <w:pPr>
              <w:pStyle w:val="Default"/>
              <w:rPr>
                <w:rStyle w:val="A4"/>
                <w:rFonts w:asciiTheme="minorHAnsi" w:hAnsiTheme="minorHAnsi" w:cstheme="minorHAnsi"/>
                <w:color w:val="808080" w:themeColor="background1" w:themeShade="80"/>
                <w:sz w:val="22"/>
                <w:szCs w:val="22"/>
              </w:rPr>
            </w:pPr>
            <w:r w:rsidRPr="00C1034F">
              <w:rPr>
                <w:rStyle w:val="A4"/>
                <w:rFonts w:asciiTheme="minorHAnsi" w:hAnsiTheme="minorHAnsi" w:cstheme="minorHAnsi"/>
                <w:color w:val="808080" w:themeColor="background1" w:themeShade="80"/>
                <w:sz w:val="22"/>
                <w:szCs w:val="22"/>
              </w:rPr>
              <w:t>O</w:t>
            </w:r>
            <w:r w:rsidRPr="00C1034F">
              <w:rPr>
                <w:rStyle w:val="A4"/>
                <w:rFonts w:asciiTheme="minorHAnsi" w:hAnsiTheme="minorHAnsi" w:cstheme="minorHAnsi"/>
                <w:color w:val="808080" w:themeColor="background1" w:themeShade="80"/>
                <w:sz w:val="22"/>
                <w:szCs w:val="22"/>
              </w:rPr>
              <w:t xml:space="preserve">ur drone capability will be introduced after being proposed in our previous Plan. </w:t>
            </w:r>
          </w:p>
          <w:p w:rsidR="009E12C4" w:rsidRPr="00C1034F" w:rsidRDefault="009E12C4" w:rsidP="00744D52">
            <w:pPr>
              <w:pStyle w:val="Default"/>
              <w:rPr>
                <w:rFonts w:asciiTheme="minorHAnsi" w:hAnsiTheme="minorHAnsi" w:cstheme="minorHAnsi"/>
                <w:color w:val="808080" w:themeColor="background1" w:themeShade="80"/>
                <w:sz w:val="22"/>
                <w:szCs w:val="22"/>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Protection</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rFonts w:cstheme="minorHAnsi"/>
                <w:color w:val="808080" w:themeColor="background1" w:themeShade="80"/>
              </w:rPr>
            </w:pPr>
            <w:r w:rsidRPr="00C1034F">
              <w:rPr>
                <w:b/>
                <w:color w:val="808080" w:themeColor="background1" w:themeShade="80"/>
                <w:u w:val="single"/>
              </w:rPr>
              <w:t>Update Jul-Dec 2021</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We have implemented our drone capability.</w:t>
            </w:r>
          </w:p>
          <w:p w:rsidR="009E12C4" w:rsidRPr="00C1034F" w:rsidRDefault="009E12C4" w:rsidP="00744D52">
            <w:pPr>
              <w:rPr>
                <w:rFonts w:cstheme="minorHAnsi"/>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This action is now complete</w:t>
            </w:r>
          </w:p>
        </w:tc>
        <w:sdt>
          <w:sdtPr>
            <w:rPr>
              <w:color w:val="808080" w:themeColor="background1" w:themeShade="80"/>
            </w:rPr>
            <w:id w:val="296265584"/>
            <w:placeholder>
              <w:docPart w:val="0FE021F110E842CF8B5E36EF472FD20E"/>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September 2021</w:t>
            </w: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A8D08D" w:themeFill="accent6" w:themeFillTint="99"/>
          </w:tcPr>
          <w:p w:rsidR="009E12C4" w:rsidRPr="00C1034F" w:rsidRDefault="009E12C4" w:rsidP="00744D52">
            <w:pPr>
              <w:rPr>
                <w:color w:val="808080" w:themeColor="background1" w:themeShade="80"/>
              </w:rPr>
            </w:pPr>
            <w:r w:rsidRPr="00C1034F">
              <w:rPr>
                <w:color w:val="808080" w:themeColor="background1" w:themeShade="80"/>
              </w:rPr>
              <w:t>Prep/4.1</w:t>
            </w:r>
          </w:p>
        </w:tc>
        <w:tc>
          <w:tcPr>
            <w:tcW w:w="2379" w:type="dxa"/>
            <w:gridSpan w:val="2"/>
            <w:shd w:val="clear" w:color="auto" w:fill="E7E6E6" w:themeFill="background2"/>
          </w:tcPr>
          <w:p w:rsidR="009E12C4" w:rsidRPr="00C1034F" w:rsidRDefault="009E12C4" w:rsidP="00744D52">
            <w:pPr>
              <w:pStyle w:val="Default"/>
              <w:rPr>
                <w:rStyle w:val="A4"/>
                <w:rFonts w:asciiTheme="minorHAnsi" w:hAnsiTheme="minorHAnsi" w:cstheme="minorHAnsi"/>
                <w:color w:val="808080" w:themeColor="background1" w:themeShade="80"/>
                <w:sz w:val="22"/>
                <w:szCs w:val="22"/>
              </w:rPr>
            </w:pPr>
            <w:r w:rsidRPr="00C1034F">
              <w:rPr>
                <w:rStyle w:val="A4"/>
                <w:rFonts w:asciiTheme="minorHAnsi" w:hAnsiTheme="minorHAnsi" w:cstheme="minorHAnsi"/>
                <w:color w:val="808080" w:themeColor="background1" w:themeShade="80"/>
                <w:sz w:val="22"/>
                <w:szCs w:val="22"/>
              </w:rPr>
              <w:t xml:space="preserve">Continue working with Blue Light partners to support them and improve services to the public whilst maintaining our response to fires and other emergencies </w:t>
            </w:r>
          </w:p>
        </w:tc>
        <w:tc>
          <w:tcPr>
            <w:tcW w:w="1783" w:type="dxa"/>
            <w:shd w:val="clear" w:color="auto" w:fill="E7E6E6" w:themeFill="background2"/>
          </w:tcPr>
          <w:p w:rsidR="009E12C4" w:rsidRPr="00C1034F" w:rsidRDefault="009E12C4" w:rsidP="00744D52">
            <w:pPr>
              <w:rPr>
                <w:color w:val="808080" w:themeColor="background1" w:themeShade="80"/>
              </w:rPr>
            </w:pPr>
            <w:r w:rsidRPr="00C1034F">
              <w:rPr>
                <w:color w:val="808080" w:themeColor="background1" w:themeShade="80"/>
              </w:rPr>
              <w:t>Preparedness</w:t>
            </w:r>
          </w:p>
          <w:p w:rsidR="009E12C4" w:rsidRPr="00C1034F" w:rsidRDefault="009E12C4" w:rsidP="00744D52">
            <w:pPr>
              <w:rPr>
                <w:color w:val="808080" w:themeColor="background1" w:themeShade="80"/>
              </w:rPr>
            </w:pPr>
          </w:p>
          <w:p w:rsidR="009E12C4" w:rsidRPr="00C1034F" w:rsidRDefault="009E12C4" w:rsidP="00744D52">
            <w:pPr>
              <w:rPr>
                <w:color w:val="808080" w:themeColor="background1" w:themeShade="80"/>
              </w:rPr>
            </w:pPr>
          </w:p>
        </w:tc>
        <w:tc>
          <w:tcPr>
            <w:tcW w:w="5727" w:type="dxa"/>
            <w:gridSpan w:val="2"/>
            <w:shd w:val="clear" w:color="auto" w:fill="E7E6E6" w:themeFill="background2"/>
          </w:tcPr>
          <w:p w:rsidR="009E12C4" w:rsidRPr="00C1034F" w:rsidRDefault="009E12C4" w:rsidP="00744D52">
            <w:pPr>
              <w:rPr>
                <w:rFonts w:cstheme="minorHAnsi"/>
                <w:color w:val="808080" w:themeColor="background1" w:themeShade="80"/>
              </w:rPr>
            </w:pPr>
            <w:r w:rsidRPr="00C1034F">
              <w:rPr>
                <w:b/>
                <w:color w:val="808080" w:themeColor="background1" w:themeShade="80"/>
                <w:u w:val="single"/>
              </w:rPr>
              <w:t>Update Jul-Dec 2021</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A structure is now in place for collaboration opportuni</w:t>
            </w:r>
            <w:r w:rsidRPr="00C1034F">
              <w:rPr>
                <w:rFonts w:cstheme="minorHAnsi"/>
                <w:color w:val="808080" w:themeColor="background1" w:themeShade="80"/>
              </w:rPr>
              <w:t>ties.  The assisting NWAS gaining entry Memorandum of Understanding is now well embedded as business as usual.</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The Interoperability Voice Channel trial is now up and running to promote the use of multi-agency radio talk groups at operational incidents. Fu</w:t>
            </w:r>
            <w:r w:rsidRPr="00C1034F">
              <w:rPr>
                <w:rFonts w:cstheme="minorHAnsi"/>
                <w:color w:val="808080" w:themeColor="background1" w:themeShade="80"/>
              </w:rPr>
              <w:t>rther collaboration opportunities are currently being explored in the following areas:</w:t>
            </w:r>
          </w:p>
          <w:p w:rsidR="009E12C4" w:rsidRPr="00C1034F" w:rsidRDefault="009E12C4" w:rsidP="00744D52">
            <w:pPr>
              <w:pStyle w:val="ListParagraph"/>
              <w:numPr>
                <w:ilvl w:val="0"/>
                <w:numId w:val="1"/>
              </w:numPr>
              <w:rPr>
                <w:rFonts w:cstheme="minorHAnsi"/>
                <w:color w:val="808080" w:themeColor="background1" w:themeShade="80"/>
              </w:rPr>
            </w:pPr>
            <w:r w:rsidRPr="00C1034F">
              <w:rPr>
                <w:rFonts w:cstheme="minorHAnsi"/>
                <w:color w:val="808080" w:themeColor="background1" w:themeShade="80"/>
              </w:rPr>
              <w:t>Use of Drones</w:t>
            </w:r>
          </w:p>
          <w:p w:rsidR="009E12C4" w:rsidRPr="00C1034F" w:rsidRDefault="009E12C4" w:rsidP="00744D52">
            <w:pPr>
              <w:pStyle w:val="ListParagraph"/>
              <w:numPr>
                <w:ilvl w:val="0"/>
                <w:numId w:val="1"/>
              </w:numPr>
              <w:rPr>
                <w:rFonts w:cstheme="minorHAnsi"/>
                <w:color w:val="808080" w:themeColor="background1" w:themeShade="80"/>
              </w:rPr>
            </w:pPr>
            <w:r w:rsidRPr="00C1034F">
              <w:rPr>
                <w:rFonts w:cstheme="minorHAnsi"/>
                <w:color w:val="808080" w:themeColor="background1" w:themeShade="80"/>
              </w:rPr>
              <w:t>Welfare at Incidents</w:t>
            </w:r>
          </w:p>
          <w:p w:rsidR="009E12C4" w:rsidRPr="00C1034F" w:rsidRDefault="009E12C4" w:rsidP="00744D52">
            <w:pPr>
              <w:pStyle w:val="ListParagraph"/>
              <w:numPr>
                <w:ilvl w:val="0"/>
                <w:numId w:val="1"/>
              </w:numPr>
              <w:rPr>
                <w:rFonts w:cstheme="minorHAnsi"/>
                <w:color w:val="808080" w:themeColor="background1" w:themeShade="80"/>
              </w:rPr>
            </w:pPr>
            <w:r w:rsidRPr="00C1034F">
              <w:rPr>
                <w:rFonts w:cstheme="minorHAnsi"/>
                <w:color w:val="808080" w:themeColor="background1" w:themeShade="80"/>
              </w:rPr>
              <w:t>The Charter for bereaved families through public tragedy</w:t>
            </w:r>
          </w:p>
          <w:p w:rsidR="009E12C4" w:rsidRPr="00C1034F" w:rsidRDefault="009E12C4" w:rsidP="00744D52">
            <w:pPr>
              <w:pStyle w:val="ListParagraph"/>
              <w:numPr>
                <w:ilvl w:val="0"/>
                <w:numId w:val="1"/>
              </w:numPr>
              <w:rPr>
                <w:rFonts w:cstheme="minorHAnsi"/>
                <w:color w:val="808080" w:themeColor="background1" w:themeShade="80"/>
              </w:rPr>
            </w:pPr>
            <w:r w:rsidRPr="00C1034F">
              <w:rPr>
                <w:rFonts w:cstheme="minorHAnsi"/>
                <w:color w:val="808080" w:themeColor="background1" w:themeShade="80"/>
              </w:rPr>
              <w:t>High Demand - Frequent Call Handling.</w:t>
            </w: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Operational PLATO training for all senior officer Command training. This training is conducted at the JCC and Rose Hill, Merseyside Police HQ</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lastRenderedPageBreak/>
              <w:t xml:space="preserve">Blue Light Collaboration Board </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w:t>
            </w:r>
            <w:r w:rsidRPr="00C1034F">
              <w:rPr>
                <w:rFonts w:cstheme="minorHAnsi"/>
                <w:color w:val="808080" w:themeColor="background1" w:themeShade="80"/>
              </w:rPr>
              <w:tab/>
              <w:t>New Terms of Reference to be circulated and agreed by group.</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w:t>
            </w:r>
            <w:r w:rsidRPr="00C1034F">
              <w:rPr>
                <w:rFonts w:cstheme="minorHAnsi"/>
                <w:color w:val="808080" w:themeColor="background1" w:themeShade="80"/>
              </w:rPr>
              <w:tab/>
              <w:t>Information Shar</w:t>
            </w:r>
            <w:r w:rsidRPr="00C1034F">
              <w:rPr>
                <w:rFonts w:cstheme="minorHAnsi"/>
                <w:color w:val="808080" w:themeColor="background1" w:themeShade="80"/>
              </w:rPr>
              <w:t>ing agreement to circulated and agreed by group to support collaboration opportunities such, frequent call handler.</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w:t>
            </w:r>
            <w:r w:rsidRPr="00C1034F">
              <w:rPr>
                <w:rFonts w:cstheme="minorHAnsi"/>
                <w:color w:val="808080" w:themeColor="background1" w:themeShade="80"/>
              </w:rPr>
              <w:tab/>
              <w:t>Drone leads have been given agreed parameters to work to 3 main areas:</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o</w:t>
            </w:r>
            <w:r w:rsidRPr="00C1034F">
              <w:rPr>
                <w:rFonts w:cstheme="minorHAnsi"/>
                <w:color w:val="808080" w:themeColor="background1" w:themeShade="80"/>
              </w:rPr>
              <w:tab/>
              <w:t>Training – efficiency savings, costs</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o</w:t>
            </w:r>
            <w:r w:rsidRPr="00C1034F">
              <w:rPr>
                <w:rFonts w:cstheme="minorHAnsi"/>
                <w:color w:val="808080" w:themeColor="background1" w:themeShade="80"/>
              </w:rPr>
              <w:tab/>
              <w:t>Shared learning – debriefs</w:t>
            </w:r>
            <w:r w:rsidRPr="00C1034F">
              <w:rPr>
                <w:rFonts w:cstheme="minorHAnsi"/>
                <w:color w:val="808080" w:themeColor="background1" w:themeShade="80"/>
              </w:rPr>
              <w:t>, what went well</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o</w:t>
            </w:r>
            <w:r w:rsidRPr="00C1034F">
              <w:rPr>
                <w:rFonts w:cstheme="minorHAnsi"/>
                <w:color w:val="808080" w:themeColor="background1" w:themeShade="80"/>
              </w:rPr>
              <w:tab/>
              <w:t xml:space="preserve">Resilience – take-off and landing sites, payloads. </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w:t>
            </w:r>
            <w:r w:rsidRPr="00C1034F">
              <w:rPr>
                <w:rFonts w:cstheme="minorHAnsi"/>
                <w:color w:val="808080" w:themeColor="background1" w:themeShade="80"/>
              </w:rPr>
              <w:tab/>
              <w:t xml:space="preserve">There has been an initial meeting and they will meet again at the end of June they will provide a further presentation and update at the next board meeting.  Priority discussion will </w:t>
            </w:r>
            <w:r w:rsidRPr="00C1034F">
              <w:rPr>
                <w:rFonts w:cstheme="minorHAnsi"/>
                <w:color w:val="808080" w:themeColor="background1" w:themeShade="80"/>
              </w:rPr>
              <w:t>be take-off and landing sites.</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b/>
                <w:bCs/>
                <w:color w:val="808080" w:themeColor="background1" w:themeShade="80"/>
                <w:u w:val="single"/>
              </w:rPr>
            </w:pPr>
            <w:r w:rsidRPr="00C1034F">
              <w:rPr>
                <w:rFonts w:cstheme="minorHAnsi"/>
                <w:b/>
                <w:bCs/>
                <w:color w:val="808080" w:themeColor="background1" w:themeShade="80"/>
                <w:u w:val="single"/>
              </w:rPr>
              <w:t>Year 2 July-September 2022 update</w:t>
            </w:r>
          </w:p>
          <w:p w:rsidR="009E12C4" w:rsidRPr="00C1034F" w:rsidRDefault="009E12C4" w:rsidP="00744D52">
            <w:pPr>
              <w:rPr>
                <w:color w:val="808080" w:themeColor="background1" w:themeShade="80"/>
              </w:rPr>
            </w:pPr>
            <w:r w:rsidRPr="00C1034F">
              <w:rPr>
                <w:color w:val="808080" w:themeColor="background1" w:themeShade="80"/>
              </w:rPr>
              <w:t>Structure in place for collaboration opportunities</w:t>
            </w:r>
          </w:p>
          <w:p w:rsidR="009E12C4" w:rsidRPr="00C1034F" w:rsidRDefault="009E12C4" w:rsidP="00744D52">
            <w:pPr>
              <w:rPr>
                <w:rFonts w:cstheme="minorHAnsi"/>
                <w:color w:val="808080" w:themeColor="background1" w:themeShade="80"/>
              </w:rPr>
            </w:pPr>
            <w:r w:rsidRPr="00A645C6">
              <w:rPr>
                <w:color w:val="808080" w:themeColor="background1" w:themeShade="80"/>
              </w:rPr>
              <w:t>CLOSED</w:t>
            </w:r>
          </w:p>
          <w:p w:rsidR="009E12C4" w:rsidRPr="00C1034F" w:rsidRDefault="009E12C4" w:rsidP="00744D52">
            <w:pPr>
              <w:rPr>
                <w:rFonts w:cstheme="minorHAnsi"/>
                <w:color w:val="808080" w:themeColor="background1" w:themeShade="80"/>
              </w:rPr>
            </w:pPr>
          </w:p>
          <w:p w:rsidR="009E12C4" w:rsidRPr="00C1034F" w:rsidRDefault="009E12C4" w:rsidP="00744D52">
            <w:pPr>
              <w:rPr>
                <w:b/>
                <w:color w:val="808080" w:themeColor="background1" w:themeShade="80"/>
                <w:u w:val="single"/>
              </w:rPr>
            </w:pPr>
          </w:p>
        </w:tc>
        <w:sdt>
          <w:sdtPr>
            <w:rPr>
              <w:color w:val="808080" w:themeColor="background1" w:themeShade="80"/>
            </w:rPr>
            <w:id w:val="-785734285"/>
            <w:placeholder>
              <w:docPart w:val="7BCD86B448FD40B599C69F42D088B297"/>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E7E6E6" w:themeFill="background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E7E6E6" w:themeFill="background2"/>
          </w:tcPr>
          <w:p w:rsidR="009E12C4" w:rsidRPr="00C1034F" w:rsidRDefault="009E12C4" w:rsidP="00744D52">
            <w:pPr>
              <w:rPr>
                <w:color w:val="808080" w:themeColor="background1" w:themeShade="80"/>
              </w:rPr>
            </w:pPr>
            <w:r w:rsidRPr="00C1034F">
              <w:rPr>
                <w:color w:val="808080" w:themeColor="background1" w:themeShade="80"/>
              </w:rPr>
              <w:t>March 2021</w:t>
            </w:r>
          </w:p>
          <w:p w:rsidR="009E12C4" w:rsidRPr="00C1034F" w:rsidRDefault="009E12C4" w:rsidP="00744D52">
            <w:pPr>
              <w:rPr>
                <w:color w:val="808080" w:themeColor="background1" w:themeShade="80"/>
              </w:rPr>
            </w:pPr>
            <w:r w:rsidRPr="00C1034F">
              <w:rPr>
                <w:color w:val="808080" w:themeColor="background1" w:themeShade="80"/>
              </w:rPr>
              <w:t>OP Functional Plan 2021-22</w:t>
            </w:r>
          </w:p>
          <w:p w:rsidR="009E12C4" w:rsidRPr="00C1034F" w:rsidRDefault="009E12C4" w:rsidP="00744D52">
            <w:pPr>
              <w:rPr>
                <w:color w:val="808080" w:themeColor="background1" w:themeShade="80"/>
              </w:rPr>
            </w:pP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9CC2E5" w:themeFill="accent1" w:themeFillTint="99"/>
          </w:tcPr>
          <w:p w:rsidR="009E12C4" w:rsidRPr="00C1034F" w:rsidRDefault="009E12C4" w:rsidP="00744D52">
            <w:pPr>
              <w:rPr>
                <w:color w:val="808080" w:themeColor="background1" w:themeShade="80"/>
              </w:rPr>
            </w:pPr>
            <w:r w:rsidRPr="00C1034F">
              <w:rPr>
                <w:color w:val="808080" w:themeColor="background1" w:themeShade="80"/>
              </w:rPr>
              <w:t>Prep/4.5</w:t>
            </w:r>
          </w:p>
        </w:tc>
        <w:tc>
          <w:tcPr>
            <w:tcW w:w="2379" w:type="dxa"/>
            <w:gridSpan w:val="2"/>
            <w:shd w:val="clear" w:color="auto" w:fill="F2F2F2" w:themeFill="background1" w:themeFillShade="F2"/>
          </w:tcPr>
          <w:p w:rsidR="009E12C4" w:rsidRPr="00C1034F" w:rsidRDefault="009E12C4" w:rsidP="00744D52">
            <w:pPr>
              <w:pStyle w:val="Default"/>
              <w:rPr>
                <w:rStyle w:val="A4"/>
                <w:rFonts w:asciiTheme="minorHAnsi" w:hAnsiTheme="minorHAnsi" w:cstheme="minorHAnsi"/>
                <w:color w:val="808080" w:themeColor="background1" w:themeShade="80"/>
                <w:sz w:val="22"/>
                <w:szCs w:val="22"/>
              </w:rPr>
            </w:pPr>
            <w:r w:rsidRPr="00C1034F">
              <w:rPr>
                <w:rStyle w:val="A4"/>
                <w:rFonts w:asciiTheme="minorHAnsi" w:hAnsiTheme="minorHAnsi" w:cstheme="minorHAnsi"/>
                <w:color w:val="808080" w:themeColor="background1" w:themeShade="80"/>
                <w:sz w:val="22"/>
                <w:szCs w:val="22"/>
              </w:rPr>
              <w:t>D</w:t>
            </w:r>
            <w:r w:rsidRPr="00C1034F">
              <w:rPr>
                <w:rStyle w:val="A4"/>
                <w:rFonts w:asciiTheme="minorHAnsi" w:hAnsiTheme="minorHAnsi" w:cstheme="minorHAnsi"/>
                <w:color w:val="808080" w:themeColor="background1" w:themeShade="80"/>
                <w:sz w:val="22"/>
                <w:szCs w:val="22"/>
              </w:rPr>
              <w:t xml:space="preserve">evelop operational plans for all key risks including heritage sites and sites of scientific interest </w:t>
            </w:r>
          </w:p>
          <w:p w:rsidR="009E12C4" w:rsidRPr="00C1034F" w:rsidRDefault="009E12C4" w:rsidP="00744D52">
            <w:pPr>
              <w:pStyle w:val="Default"/>
              <w:rPr>
                <w:rStyle w:val="A4"/>
                <w:rFonts w:asciiTheme="minorHAnsi" w:hAnsiTheme="minorHAnsi" w:cstheme="minorHAnsi"/>
                <w:color w:val="808080" w:themeColor="background1" w:themeShade="80"/>
                <w:sz w:val="22"/>
                <w:szCs w:val="22"/>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Preparedness/</w:t>
            </w:r>
          </w:p>
          <w:p w:rsidR="009E12C4" w:rsidRPr="00C1034F" w:rsidRDefault="009E12C4" w:rsidP="00744D52">
            <w:pPr>
              <w:rPr>
                <w:color w:val="808080" w:themeColor="background1" w:themeShade="80"/>
              </w:rPr>
            </w:pPr>
            <w:r w:rsidRPr="00C1034F">
              <w:rPr>
                <w:color w:val="808080" w:themeColor="background1" w:themeShade="80"/>
              </w:rPr>
              <w:t>Response</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b/>
                <w:color w:val="808080" w:themeColor="background1" w:themeShade="80"/>
                <w:u w:val="single"/>
              </w:rPr>
              <w:t>Update Jul-Dec 2021</w:t>
            </w:r>
          </w:p>
          <w:p w:rsidR="009E12C4" w:rsidRPr="00C1034F" w:rsidRDefault="009E12C4" w:rsidP="00744D52">
            <w:pPr>
              <w:rPr>
                <w:color w:val="808080" w:themeColor="background1" w:themeShade="80"/>
              </w:rPr>
            </w:pPr>
            <w:r w:rsidRPr="00C1034F">
              <w:rPr>
                <w:color w:val="808080" w:themeColor="background1" w:themeShade="80"/>
              </w:rPr>
              <w:t>Site Specific Risk Information (SSRI) survey undertaken and completed in September 2021.  2000 Heritage sites</w:t>
            </w:r>
            <w:r w:rsidRPr="00C1034F">
              <w:rPr>
                <w:color w:val="808080" w:themeColor="background1" w:themeShade="80"/>
              </w:rPr>
              <w:t xml:space="preserve"> are to be considered for exercising options.  This was reported to Operations Board on 29</w:t>
            </w:r>
            <w:r w:rsidRPr="00C1034F">
              <w:rPr>
                <w:color w:val="808080" w:themeColor="background1" w:themeShade="80"/>
                <w:vertAlign w:val="superscript"/>
              </w:rPr>
              <w:t>th</w:t>
            </w:r>
            <w:r w:rsidRPr="00C1034F">
              <w:rPr>
                <w:color w:val="808080" w:themeColor="background1" w:themeShade="80"/>
              </w:rPr>
              <w:t xml:space="preserve"> November 2021.  Heritage sites are now incorporated into the SSRI update reported to Ops Board.</w:t>
            </w:r>
          </w:p>
          <w:p w:rsidR="009E12C4" w:rsidRPr="00C1034F" w:rsidRDefault="009E12C4" w:rsidP="00744D52">
            <w:pPr>
              <w:rPr>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Aligning building protection type co</w:t>
            </w:r>
            <w:r w:rsidRPr="00C1034F">
              <w:rPr>
                <w:rFonts w:cstheme="minorHAnsi"/>
                <w:color w:val="808080" w:themeColor="background1" w:themeShade="80"/>
              </w:rPr>
              <w:t xml:space="preserve">des to PORIS assessment and creating a new scoring level to ensure high risk properties request a SSRI. Questions are being created to </w:t>
            </w:r>
            <w:r w:rsidRPr="00C1034F">
              <w:rPr>
                <w:rFonts w:cstheme="minorHAnsi"/>
                <w:color w:val="808080" w:themeColor="background1" w:themeShade="80"/>
              </w:rPr>
              <w:lastRenderedPageBreak/>
              <w:t>ensure process is fit for PORIS assessment is fit for purpose.  Training package is being created and the data capture fo</w:t>
            </w:r>
            <w:r w:rsidRPr="00C1034F">
              <w:rPr>
                <w:rFonts w:cstheme="minorHAnsi"/>
                <w:color w:val="808080" w:themeColor="background1" w:themeShade="80"/>
              </w:rPr>
              <w:t>rm will be trialled by certain stations and will inform them if a SSRI is needed. Liverpool University have been commissioned to speak with specific Operational crews examine Firefighter Perspectives of the Content, Format, and Use of Site-Specific Risk In</w:t>
            </w:r>
            <w:r w:rsidRPr="00C1034F">
              <w:rPr>
                <w:rFonts w:cstheme="minorHAnsi"/>
                <w:color w:val="808080" w:themeColor="background1" w:themeShade="80"/>
              </w:rPr>
              <w:t>formation.</w:t>
            </w:r>
          </w:p>
          <w:p w:rsidR="009E12C4" w:rsidRPr="00C1034F" w:rsidRDefault="009E12C4" w:rsidP="00744D52">
            <w:pPr>
              <w:rPr>
                <w:color w:val="808080" w:themeColor="background1" w:themeShade="80"/>
              </w:rPr>
            </w:pPr>
          </w:p>
          <w:p w:rsidR="009E12C4" w:rsidRPr="00C1034F" w:rsidRDefault="009E12C4" w:rsidP="00744D52">
            <w:pPr>
              <w:rPr>
                <w:b/>
                <w:color w:val="808080" w:themeColor="background1" w:themeShade="80"/>
                <w:u w:val="single"/>
              </w:rPr>
            </w:pPr>
          </w:p>
        </w:tc>
        <w:sdt>
          <w:sdtPr>
            <w:rPr>
              <w:color w:val="808080" w:themeColor="background1" w:themeShade="80"/>
            </w:rPr>
            <w:id w:val="-1649432857"/>
            <w:placeholder>
              <w:docPart w:val="5DBDC36084274B3487A74531DE969526"/>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March 2022</w:t>
            </w:r>
          </w:p>
          <w:p w:rsidR="009E12C4" w:rsidRPr="00C1034F" w:rsidRDefault="009E12C4" w:rsidP="00744D52">
            <w:pPr>
              <w:rPr>
                <w:color w:val="808080" w:themeColor="background1" w:themeShade="80"/>
              </w:rPr>
            </w:pPr>
          </w:p>
          <w:p w:rsidR="009E12C4" w:rsidRPr="00C1034F" w:rsidRDefault="009E12C4" w:rsidP="00744D52">
            <w:pPr>
              <w:rPr>
                <w:color w:val="808080" w:themeColor="background1" w:themeShade="80"/>
              </w:rPr>
            </w:pP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9CC2E5" w:themeFill="accent1" w:themeFillTint="99"/>
          </w:tcPr>
          <w:p w:rsidR="009E12C4" w:rsidRPr="00C1034F" w:rsidRDefault="009E12C4" w:rsidP="00744D52">
            <w:pPr>
              <w:rPr>
                <w:color w:val="808080" w:themeColor="background1" w:themeShade="80"/>
              </w:rPr>
            </w:pPr>
            <w:r w:rsidRPr="00C1034F">
              <w:rPr>
                <w:color w:val="808080" w:themeColor="background1" w:themeShade="80"/>
              </w:rPr>
              <w:t>Prep/4.7</w:t>
            </w:r>
          </w:p>
        </w:tc>
        <w:tc>
          <w:tcPr>
            <w:tcW w:w="2379" w:type="dxa"/>
            <w:gridSpan w:val="2"/>
            <w:shd w:val="clear" w:color="auto" w:fill="F2F2F2" w:themeFill="background1" w:themeFillShade="F2"/>
          </w:tcPr>
          <w:p w:rsidR="009E12C4" w:rsidRPr="00C1034F" w:rsidRDefault="009E12C4" w:rsidP="00744D52">
            <w:pPr>
              <w:pStyle w:val="Default"/>
              <w:rPr>
                <w:rStyle w:val="A4"/>
                <w:rFonts w:asciiTheme="minorHAnsi" w:hAnsiTheme="minorHAnsi" w:cstheme="minorHAnsi"/>
                <w:color w:val="808080" w:themeColor="background1" w:themeShade="80"/>
                <w:sz w:val="22"/>
                <w:szCs w:val="22"/>
              </w:rPr>
            </w:pPr>
            <w:r w:rsidRPr="00C1034F">
              <w:rPr>
                <w:rStyle w:val="A4"/>
                <w:rFonts w:asciiTheme="minorHAnsi" w:hAnsiTheme="minorHAnsi" w:cstheme="minorHAnsi"/>
                <w:color w:val="808080" w:themeColor="background1" w:themeShade="80"/>
                <w:sz w:val="22"/>
                <w:szCs w:val="22"/>
              </w:rPr>
              <w:t>Introduce ways of staffing our Fire Control that reflects the demands on the service, increases the resilience of the team and enhances development opportunities for staff.</w:t>
            </w:r>
          </w:p>
          <w:p w:rsidR="009E12C4" w:rsidRPr="00C1034F" w:rsidRDefault="009E12C4" w:rsidP="00744D52">
            <w:pPr>
              <w:pStyle w:val="Default"/>
              <w:rPr>
                <w:rStyle w:val="A4"/>
                <w:rFonts w:asciiTheme="minorHAnsi" w:hAnsiTheme="minorHAnsi" w:cstheme="minorHAnsi"/>
                <w:color w:val="808080" w:themeColor="background1" w:themeShade="80"/>
                <w:sz w:val="22"/>
                <w:szCs w:val="22"/>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Preparedness</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rFonts w:cstheme="minorHAnsi"/>
                <w:color w:val="808080" w:themeColor="background1" w:themeShade="80"/>
              </w:rPr>
            </w:pPr>
            <w:r w:rsidRPr="00C1034F">
              <w:rPr>
                <w:b/>
                <w:color w:val="808080" w:themeColor="background1" w:themeShade="80"/>
                <w:u w:val="single"/>
              </w:rPr>
              <w:t xml:space="preserve">Update </w:t>
            </w:r>
            <w:r w:rsidRPr="00C1034F">
              <w:rPr>
                <w:b/>
                <w:color w:val="808080" w:themeColor="background1" w:themeShade="80"/>
                <w:u w:val="single"/>
              </w:rPr>
              <w:t>Jul-Dec 2021</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A new shift pattern has been introduced with an element of retained cover included to improve resilience.  The new shift pattern is now in consultation, aiming to close action March 2022.</w:t>
            </w:r>
          </w:p>
          <w:p w:rsidR="009E12C4" w:rsidRPr="00C1034F" w:rsidRDefault="009E12C4" w:rsidP="00744D52">
            <w:pPr>
              <w:rPr>
                <w:rFonts w:cstheme="minorHAnsi"/>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Implemented 1st June after a long consultation. SMA post advertised and interviews are 22 June. Detailed Action Plan in place and progressing to deliver.</w:t>
            </w:r>
          </w:p>
          <w:p w:rsidR="009E12C4" w:rsidRPr="00C1034F" w:rsidRDefault="009E12C4" w:rsidP="00744D52">
            <w:pPr>
              <w:rPr>
                <w:b/>
                <w:color w:val="808080" w:themeColor="background1" w:themeShade="80"/>
                <w:u w:val="single"/>
              </w:rPr>
            </w:pPr>
          </w:p>
        </w:tc>
        <w:sdt>
          <w:sdtPr>
            <w:rPr>
              <w:color w:val="808080" w:themeColor="background1" w:themeShade="80"/>
            </w:rPr>
            <w:id w:val="1137462673"/>
            <w:placeholder>
              <w:docPart w:val="633B5DF52EE846AD8C44F3CBB4B448BD"/>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January 2022</w:t>
            </w:r>
          </w:p>
          <w:p w:rsidR="009E12C4" w:rsidRPr="00C1034F" w:rsidRDefault="009E12C4" w:rsidP="00744D52">
            <w:pPr>
              <w:rPr>
                <w:color w:val="808080" w:themeColor="background1" w:themeShade="80"/>
              </w:rPr>
            </w:pPr>
          </w:p>
          <w:p w:rsidR="009E12C4" w:rsidRPr="00C1034F" w:rsidRDefault="009E12C4" w:rsidP="00744D52">
            <w:pPr>
              <w:rPr>
                <w:color w:val="808080" w:themeColor="background1" w:themeShade="80"/>
              </w:rPr>
            </w:pP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FFFF00"/>
          </w:tcPr>
          <w:p w:rsidR="009E12C4" w:rsidRPr="00C1034F" w:rsidRDefault="009E12C4" w:rsidP="00744D52">
            <w:pPr>
              <w:rPr>
                <w:b/>
                <w:color w:val="808080" w:themeColor="background1" w:themeShade="80"/>
              </w:rPr>
            </w:pPr>
            <w:bookmarkStart w:id="6" w:name="_Hlk156546247"/>
            <w:r w:rsidRPr="00C1034F">
              <w:rPr>
                <w:b/>
                <w:color w:val="808080" w:themeColor="background1" w:themeShade="80"/>
              </w:rPr>
              <w:t xml:space="preserve">ACTION </w:t>
            </w:r>
          </w:p>
          <w:p w:rsidR="009E12C4" w:rsidRPr="00C1034F" w:rsidRDefault="009E12C4" w:rsidP="00744D52">
            <w:pPr>
              <w:rPr>
                <w:b/>
                <w:color w:val="808080" w:themeColor="background1" w:themeShade="80"/>
              </w:rPr>
            </w:pPr>
            <w:r w:rsidRPr="00C1034F">
              <w:rPr>
                <w:b/>
                <w:color w:val="808080" w:themeColor="background1" w:themeShade="80"/>
              </w:rPr>
              <w:t>NOS</w:t>
            </w:r>
          </w:p>
        </w:tc>
        <w:tc>
          <w:tcPr>
            <w:tcW w:w="2379" w:type="dxa"/>
            <w:gridSpan w:val="2"/>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IRMP ACTION</w:t>
            </w:r>
          </w:p>
        </w:tc>
        <w:tc>
          <w:tcPr>
            <w:tcW w:w="1783" w:type="dxa"/>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 xml:space="preserve">FUNCTION/ </w:t>
            </w:r>
          </w:p>
          <w:p w:rsidR="009E12C4" w:rsidRPr="00C1034F" w:rsidRDefault="009E12C4" w:rsidP="00744D52">
            <w:pPr>
              <w:rPr>
                <w:b/>
                <w:color w:val="808080" w:themeColor="background1" w:themeShade="80"/>
              </w:rPr>
            </w:pPr>
            <w:r w:rsidRPr="00C1034F">
              <w:rPr>
                <w:b/>
                <w:color w:val="808080" w:themeColor="background1" w:themeShade="80"/>
              </w:rPr>
              <w:t>OWNER</w:t>
            </w:r>
          </w:p>
        </w:tc>
        <w:tc>
          <w:tcPr>
            <w:tcW w:w="5727" w:type="dxa"/>
            <w:gridSpan w:val="2"/>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 xml:space="preserve">UPDATE – ACTIONS </w:t>
            </w:r>
            <w:r w:rsidRPr="00C1034F">
              <w:rPr>
                <w:b/>
                <w:color w:val="808080" w:themeColor="background1" w:themeShade="80"/>
              </w:rPr>
              <w:t>COMPLETE IN YEAR 2</w:t>
            </w:r>
          </w:p>
        </w:tc>
        <w:tc>
          <w:tcPr>
            <w:tcW w:w="847" w:type="dxa"/>
            <w:gridSpan w:val="2"/>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START IRMP</w:t>
            </w:r>
          </w:p>
          <w:p w:rsidR="009E12C4" w:rsidRPr="00C1034F" w:rsidRDefault="009E12C4" w:rsidP="00744D52">
            <w:pPr>
              <w:rPr>
                <w:b/>
                <w:color w:val="808080" w:themeColor="background1" w:themeShade="80"/>
              </w:rPr>
            </w:pPr>
            <w:r w:rsidRPr="00C1034F">
              <w:rPr>
                <w:b/>
                <w:color w:val="808080" w:themeColor="background1" w:themeShade="80"/>
              </w:rPr>
              <w:t>YEAR 1</w:t>
            </w:r>
          </w:p>
        </w:tc>
        <w:tc>
          <w:tcPr>
            <w:tcW w:w="1348" w:type="dxa"/>
            <w:gridSpan w:val="2"/>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DUE BY</w:t>
            </w:r>
          </w:p>
        </w:tc>
        <w:tc>
          <w:tcPr>
            <w:tcW w:w="919" w:type="dxa"/>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STATUS (Red, Amber, Green)</w:t>
            </w:r>
          </w:p>
        </w:tc>
      </w:tr>
      <w:bookmarkEnd w:id="6"/>
      <w:tr w:rsidR="002B1A98" w:rsidTr="00744D52">
        <w:tc>
          <w:tcPr>
            <w:tcW w:w="1167" w:type="dxa"/>
            <w:gridSpan w:val="2"/>
            <w:shd w:val="clear" w:color="auto" w:fill="A8D08D" w:themeFill="accent6" w:themeFillTint="99"/>
          </w:tcPr>
          <w:p w:rsidR="009E12C4" w:rsidRPr="00C1034F" w:rsidRDefault="009E12C4" w:rsidP="00744D52">
            <w:pPr>
              <w:rPr>
                <w:color w:val="808080" w:themeColor="background1" w:themeShade="80"/>
              </w:rPr>
            </w:pPr>
            <w:r w:rsidRPr="00C1034F">
              <w:rPr>
                <w:color w:val="808080" w:themeColor="background1" w:themeShade="80"/>
              </w:rPr>
              <w:t>Prev/2.7</w:t>
            </w:r>
          </w:p>
        </w:tc>
        <w:tc>
          <w:tcPr>
            <w:tcW w:w="2379" w:type="dxa"/>
            <w:gridSpan w:val="2"/>
            <w:shd w:val="clear" w:color="auto" w:fill="F2F2F2" w:themeFill="background1" w:themeFillShade="F2"/>
          </w:tcPr>
          <w:p w:rsidR="009E12C4" w:rsidRPr="00C1034F" w:rsidRDefault="009E12C4" w:rsidP="00744D52">
            <w:pPr>
              <w:pStyle w:val="Default"/>
              <w:rPr>
                <w:rStyle w:val="A4"/>
                <w:rFonts w:asciiTheme="minorHAnsi" w:hAnsiTheme="minorHAnsi" w:cstheme="minorHAnsi"/>
                <w:color w:val="808080" w:themeColor="background1" w:themeShade="80"/>
                <w:sz w:val="22"/>
                <w:szCs w:val="22"/>
              </w:rPr>
            </w:pPr>
            <w:r w:rsidRPr="00C1034F">
              <w:rPr>
                <w:rStyle w:val="A4"/>
                <w:rFonts w:asciiTheme="minorHAnsi" w:hAnsiTheme="minorHAnsi" w:cstheme="minorHAnsi"/>
                <w:color w:val="808080" w:themeColor="background1" w:themeShade="80"/>
                <w:sz w:val="22"/>
                <w:szCs w:val="22"/>
              </w:rPr>
              <w:t>Our fire stations and Prevention teams will be joined by staff from all departments to take an organisation-wide approach to monthly themed Community Safety campaigns that hel</w:t>
            </w:r>
            <w:r w:rsidRPr="00C1034F">
              <w:rPr>
                <w:rStyle w:val="A4"/>
                <w:rFonts w:asciiTheme="minorHAnsi" w:hAnsiTheme="minorHAnsi" w:cstheme="minorHAnsi"/>
                <w:color w:val="808080" w:themeColor="background1" w:themeShade="80"/>
                <w:sz w:val="22"/>
                <w:szCs w:val="22"/>
              </w:rPr>
              <w:t xml:space="preserve">p us interact with </w:t>
            </w:r>
            <w:r w:rsidRPr="00C1034F">
              <w:rPr>
                <w:rStyle w:val="A4"/>
                <w:rFonts w:asciiTheme="minorHAnsi" w:hAnsiTheme="minorHAnsi" w:cstheme="minorHAnsi"/>
                <w:color w:val="808080" w:themeColor="background1" w:themeShade="80"/>
                <w:sz w:val="22"/>
                <w:szCs w:val="22"/>
              </w:rPr>
              <w:lastRenderedPageBreak/>
              <w:t xml:space="preserve">large numbers of people, often working with partner organisations too. </w:t>
            </w:r>
          </w:p>
          <w:p w:rsidR="009E12C4" w:rsidRPr="00C1034F" w:rsidRDefault="009E12C4" w:rsidP="00744D52">
            <w:pPr>
              <w:pStyle w:val="Default"/>
              <w:rPr>
                <w:rFonts w:asciiTheme="minorHAnsi" w:hAnsiTheme="minorHAnsi" w:cstheme="minorHAnsi"/>
                <w:color w:val="808080" w:themeColor="background1" w:themeShade="80"/>
                <w:sz w:val="22"/>
                <w:szCs w:val="22"/>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lastRenderedPageBreak/>
              <w:t>Prevention</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b/>
                <w:color w:val="808080" w:themeColor="background1" w:themeShade="80"/>
                <w:u w:val="single"/>
              </w:rPr>
              <w:t>Update Jul-Dec 2021</w:t>
            </w:r>
          </w:p>
          <w:p w:rsidR="009E12C4" w:rsidRPr="00C1034F" w:rsidRDefault="009E12C4" w:rsidP="00744D52">
            <w:pPr>
              <w:rPr>
                <w:color w:val="808080" w:themeColor="background1" w:themeShade="80"/>
              </w:rPr>
            </w:pPr>
            <w:r w:rsidRPr="00C1034F">
              <w:rPr>
                <w:color w:val="808080" w:themeColor="background1" w:themeShade="80"/>
              </w:rPr>
              <w:t xml:space="preserve">This has been evidenced during the Bonfire Period and Older Persons Day. Arson advocates routinely work with Merseyside Police and local Officers on walkabouts at a local levels on a weekly / monthly basis. </w:t>
            </w:r>
          </w:p>
          <w:p w:rsidR="009E12C4" w:rsidRPr="00C1034F" w:rsidRDefault="009E12C4" w:rsidP="00744D52">
            <w:pPr>
              <w:rPr>
                <w:color w:val="808080" w:themeColor="background1" w:themeShade="80"/>
              </w:rPr>
            </w:pPr>
          </w:p>
          <w:p w:rsidR="009E12C4" w:rsidRPr="00C1034F" w:rsidRDefault="009E12C4" w:rsidP="00744D52">
            <w:pPr>
              <w:rPr>
                <w:color w:val="808080" w:themeColor="background1" w:themeShade="80"/>
              </w:rPr>
            </w:pPr>
            <w:r w:rsidRPr="00C1034F">
              <w:rPr>
                <w:color w:val="808080" w:themeColor="background1" w:themeShade="80"/>
              </w:rPr>
              <w:t>This activity will feature as part of the Commu</w:t>
            </w:r>
            <w:r w:rsidRPr="00C1034F">
              <w:rPr>
                <w:color w:val="808080" w:themeColor="background1" w:themeShade="80"/>
              </w:rPr>
              <w:t>nity Safety plan for Prevention.   Service staff encouraged to support campaigns in line with the prevention calendar</w:t>
            </w:r>
          </w:p>
          <w:p w:rsidR="009E12C4" w:rsidRPr="00C1034F" w:rsidRDefault="009E12C4" w:rsidP="00744D52">
            <w:pPr>
              <w:rPr>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rPr>
                <w:color w:val="808080" w:themeColor="background1" w:themeShade="80"/>
              </w:rPr>
            </w:pPr>
            <w:r w:rsidRPr="00C1034F">
              <w:rPr>
                <w:color w:val="808080" w:themeColor="background1" w:themeShade="80"/>
              </w:rPr>
              <w:t xml:space="preserve">Campaigns continue to run in each district on a monthly basis. The Arson Team have recently moved in to </w:t>
            </w:r>
            <w:r w:rsidRPr="00C1034F">
              <w:rPr>
                <w:color w:val="808080" w:themeColor="background1" w:themeShade="80"/>
              </w:rPr>
              <w:t xml:space="preserve">Old Swan fire station to work as a team and we can direct resources to the risks as they are identified across the county.  </w:t>
            </w:r>
          </w:p>
          <w:p w:rsidR="009E12C4" w:rsidRPr="00C1034F" w:rsidRDefault="009E12C4" w:rsidP="00744D52">
            <w:pPr>
              <w:rPr>
                <w:color w:val="808080" w:themeColor="background1" w:themeShade="80"/>
              </w:rPr>
            </w:pPr>
          </w:p>
          <w:p w:rsidR="009E12C4" w:rsidRPr="00C1034F" w:rsidRDefault="009E12C4" w:rsidP="00744D52">
            <w:pPr>
              <w:rPr>
                <w:rFonts w:cstheme="minorHAnsi"/>
                <w:b/>
                <w:bCs/>
                <w:color w:val="808080" w:themeColor="background1" w:themeShade="80"/>
                <w:u w:val="single"/>
              </w:rPr>
            </w:pPr>
            <w:r w:rsidRPr="00C1034F">
              <w:rPr>
                <w:rFonts w:cstheme="minorHAnsi"/>
                <w:b/>
                <w:bCs/>
                <w:color w:val="808080" w:themeColor="background1" w:themeShade="80"/>
                <w:u w:val="single"/>
              </w:rPr>
              <w:t>Year 2 July-September 2022 update</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Monthly campaigns completed by Arson Officers and partners continue to be run in each district o</w:t>
            </w:r>
            <w:r w:rsidRPr="00C1034F">
              <w:rPr>
                <w:rFonts w:cstheme="minorHAnsi"/>
                <w:color w:val="808080" w:themeColor="background1" w:themeShade="80"/>
              </w:rPr>
              <w:t>n a monthly basis. A review of these campaigns is in progress with a view to involving all Prevention teams, ops crews and partners in each district.</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b/>
                <w:bCs/>
                <w:color w:val="808080" w:themeColor="background1" w:themeShade="80"/>
                <w:u w:val="single"/>
              </w:rPr>
            </w:pPr>
            <w:r w:rsidRPr="00C1034F">
              <w:rPr>
                <w:rFonts w:cstheme="minorHAnsi"/>
                <w:b/>
                <w:bCs/>
                <w:color w:val="808080" w:themeColor="background1" w:themeShade="80"/>
                <w:u w:val="single"/>
              </w:rPr>
              <w:t>Year 2 October to December 2022 update</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Update as above</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b/>
                <w:bCs/>
                <w:color w:val="808080" w:themeColor="background1" w:themeShade="80"/>
                <w:u w:val="single"/>
              </w:rPr>
            </w:pPr>
            <w:r w:rsidRPr="00C1034F">
              <w:rPr>
                <w:rFonts w:cstheme="minorHAnsi"/>
                <w:b/>
                <w:bCs/>
                <w:color w:val="808080" w:themeColor="background1" w:themeShade="80"/>
                <w:u w:val="single"/>
              </w:rPr>
              <w:t>Year 2 January to June 2023 update</w:t>
            </w:r>
          </w:p>
          <w:p w:rsidR="009E12C4" w:rsidRPr="00C1034F" w:rsidRDefault="009E12C4" w:rsidP="00744D52">
            <w:pPr>
              <w:rPr>
                <w:color w:val="808080" w:themeColor="background1" w:themeShade="80"/>
              </w:rPr>
            </w:pPr>
            <w:r w:rsidRPr="00C1034F">
              <w:rPr>
                <w:color w:val="808080" w:themeColor="background1" w:themeShade="80"/>
              </w:rPr>
              <w:t>New Prevention</w:t>
            </w:r>
            <w:r w:rsidRPr="00C1034F">
              <w:rPr>
                <w:color w:val="808080" w:themeColor="background1" w:themeShade="80"/>
              </w:rPr>
              <w:t xml:space="preserve"> monthly campaigns will be introduced from April 2023. These will involve up to 5 appliances, Home Safety Team members, Arson Officers, Senior Officers and a number of partners. These campaigns will be run across the region with 2 dedicated to each distric</w:t>
            </w:r>
            <w:r w:rsidRPr="00C1034F">
              <w:rPr>
                <w:color w:val="808080" w:themeColor="background1" w:themeShade="80"/>
              </w:rPr>
              <w:t xml:space="preserve">t on a rolling basis. </w:t>
            </w:r>
            <w:r w:rsidRPr="00A645C6">
              <w:rPr>
                <w:color w:val="808080" w:themeColor="background1" w:themeShade="80"/>
              </w:rPr>
              <w:t>Action complete and business as usual</w:t>
            </w:r>
          </w:p>
          <w:p w:rsidR="009E12C4" w:rsidRPr="00C1034F" w:rsidRDefault="009E12C4" w:rsidP="00744D52">
            <w:pPr>
              <w:rPr>
                <w:color w:val="808080" w:themeColor="background1" w:themeShade="80"/>
              </w:rPr>
            </w:pPr>
          </w:p>
        </w:tc>
        <w:sdt>
          <w:sdtPr>
            <w:rPr>
              <w:color w:val="808080" w:themeColor="background1" w:themeShade="80"/>
            </w:rPr>
            <w:id w:val="738987330"/>
            <w:placeholder>
              <w:docPart w:val="4D2A1F160B6947D4AF1BA5ABE0768361"/>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 xml:space="preserve">March 2024   </w:t>
            </w: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A8D08D" w:themeFill="accent6" w:themeFillTint="99"/>
          </w:tcPr>
          <w:p w:rsidR="009E12C4" w:rsidRPr="00C1034F" w:rsidRDefault="009E12C4" w:rsidP="00744D52">
            <w:pPr>
              <w:rPr>
                <w:color w:val="808080" w:themeColor="background1" w:themeShade="80"/>
              </w:rPr>
            </w:pPr>
            <w:r w:rsidRPr="00C1034F">
              <w:rPr>
                <w:color w:val="808080" w:themeColor="background1" w:themeShade="80"/>
              </w:rPr>
              <w:t>Prot/3.1</w:t>
            </w:r>
          </w:p>
        </w:tc>
        <w:tc>
          <w:tcPr>
            <w:tcW w:w="2379" w:type="dxa"/>
            <w:gridSpan w:val="2"/>
            <w:shd w:val="clear" w:color="auto" w:fill="F2F2F2" w:themeFill="background1" w:themeFillShade="F2"/>
          </w:tcPr>
          <w:p w:rsidR="009E12C4" w:rsidRPr="00C1034F" w:rsidRDefault="009E12C4" w:rsidP="00744D52">
            <w:pPr>
              <w:pStyle w:val="Default"/>
              <w:rPr>
                <w:rFonts w:asciiTheme="minorHAnsi" w:hAnsiTheme="minorHAnsi" w:cstheme="minorHAnsi"/>
                <w:color w:val="808080" w:themeColor="background1" w:themeShade="80"/>
                <w:sz w:val="22"/>
                <w:szCs w:val="22"/>
              </w:rPr>
            </w:pPr>
            <w:r w:rsidRPr="00C1034F">
              <w:rPr>
                <w:rStyle w:val="A4"/>
                <w:rFonts w:asciiTheme="minorHAnsi" w:hAnsiTheme="minorHAnsi" w:cstheme="minorHAnsi"/>
                <w:color w:val="808080" w:themeColor="background1" w:themeShade="80"/>
                <w:sz w:val="22"/>
                <w:szCs w:val="22"/>
              </w:rPr>
              <w:t xml:space="preserve">Build up our team of specialists working in this area by increasing our Protection Officers, initially temporarily using Government funding. </w:t>
            </w:r>
          </w:p>
          <w:p w:rsidR="009E12C4" w:rsidRPr="00C1034F" w:rsidRDefault="009E12C4" w:rsidP="00744D52">
            <w:pPr>
              <w:rPr>
                <w:rFonts w:cstheme="minorHAnsi"/>
                <w:color w:val="808080" w:themeColor="background1" w:themeShade="80"/>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Protection</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b/>
                <w:color w:val="808080" w:themeColor="background1" w:themeShade="80"/>
                <w:u w:val="single"/>
              </w:rPr>
              <w:t>Update Jul-Dec 2021</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 xml:space="preserve">We have employed a number of new staff to fill these roles and plan to </w:t>
            </w:r>
            <w:r w:rsidRPr="00C1034F">
              <w:rPr>
                <w:rFonts w:cstheme="minorHAnsi"/>
                <w:color w:val="808080" w:themeColor="background1" w:themeShade="80"/>
              </w:rPr>
              <w:t xml:space="preserve">employ more. </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Recruitment is also underway for three firefighters (already employed) who will be trained to undertake auditor/inspection duties. All of this will be funded through government grants.</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lastRenderedPageBreak/>
              <w:t>All recruitment has been completed and staff are expected</w:t>
            </w:r>
            <w:r w:rsidRPr="00C1034F">
              <w:rPr>
                <w:rFonts w:cstheme="minorHAnsi"/>
                <w:color w:val="808080" w:themeColor="background1" w:themeShade="80"/>
              </w:rPr>
              <w:t xml:space="preserve"> to commence their roles in mid-March.</w:t>
            </w:r>
          </w:p>
          <w:p w:rsidR="009E12C4" w:rsidRPr="00C1034F" w:rsidRDefault="009E12C4" w:rsidP="00744D52">
            <w:pPr>
              <w:rPr>
                <w:rFonts w:cstheme="minorHAnsi"/>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rPr>
                <w:color w:val="808080" w:themeColor="background1" w:themeShade="80"/>
              </w:rPr>
            </w:pPr>
            <w:r w:rsidRPr="00C1034F">
              <w:rPr>
                <w:color w:val="808080" w:themeColor="background1" w:themeShade="80"/>
              </w:rPr>
              <w:t>The Auditor and Inspector cohort is now increased to 40 personnel across the four district teams. In addition, job evaluations have been completed for auditors, inspectors, Fire Engineer</w:t>
            </w:r>
            <w:r w:rsidRPr="00C1034F">
              <w:rPr>
                <w:color w:val="808080" w:themeColor="background1" w:themeShade="80"/>
              </w:rPr>
              <w:t>ing design technicians and protection compliance managers with the relevant uplifts applied. Five Senior Fire Safety Inspector posts have also been introduced into the department funded from existing budget lines.</w:t>
            </w:r>
          </w:p>
          <w:p w:rsidR="009E12C4" w:rsidRPr="00C1034F" w:rsidRDefault="009E12C4" w:rsidP="00744D52">
            <w:pPr>
              <w:rPr>
                <w:color w:val="808080" w:themeColor="background1" w:themeShade="80"/>
              </w:rPr>
            </w:pPr>
            <w:r w:rsidRPr="00C1034F">
              <w:rPr>
                <w:color w:val="808080" w:themeColor="background1" w:themeShade="80"/>
              </w:rPr>
              <w:t xml:space="preserve">A clear line of development is now </w:t>
            </w:r>
            <w:r w:rsidRPr="00C1034F">
              <w:rPr>
                <w:color w:val="808080" w:themeColor="background1" w:themeShade="80"/>
              </w:rPr>
              <w:t>visible within a revised and updated departmental organisational chart and is hoped will assist with staff retention.</w:t>
            </w:r>
          </w:p>
          <w:p w:rsidR="009E12C4" w:rsidRPr="00C1034F" w:rsidRDefault="009E12C4" w:rsidP="00744D52">
            <w:pPr>
              <w:rPr>
                <w:color w:val="808080" w:themeColor="background1" w:themeShade="80"/>
              </w:rPr>
            </w:pPr>
            <w:r w:rsidRPr="00C1034F">
              <w:rPr>
                <w:color w:val="808080" w:themeColor="background1" w:themeShade="80"/>
              </w:rPr>
              <w:t>Additional fixed term posts may be introduced utilising PPRU Protection Uplift grants.</w:t>
            </w:r>
          </w:p>
          <w:p w:rsidR="009E12C4" w:rsidRPr="00C1034F" w:rsidRDefault="009E12C4" w:rsidP="00744D52">
            <w:pPr>
              <w:rPr>
                <w:color w:val="808080" w:themeColor="background1" w:themeShade="80"/>
              </w:rPr>
            </w:pPr>
          </w:p>
          <w:p w:rsidR="009E12C4" w:rsidRPr="00C1034F" w:rsidRDefault="009E12C4" w:rsidP="00744D52">
            <w:pPr>
              <w:rPr>
                <w:rFonts w:cstheme="minorHAnsi"/>
                <w:b/>
                <w:bCs/>
                <w:color w:val="808080" w:themeColor="background1" w:themeShade="80"/>
                <w:u w:val="single"/>
              </w:rPr>
            </w:pPr>
            <w:r w:rsidRPr="00C1034F">
              <w:rPr>
                <w:rFonts w:cstheme="minorHAnsi"/>
                <w:b/>
                <w:bCs/>
                <w:color w:val="808080" w:themeColor="background1" w:themeShade="80"/>
                <w:u w:val="single"/>
              </w:rPr>
              <w:t>Year 2 July-September 2022 update</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Full departmenta</w:t>
            </w:r>
            <w:r w:rsidRPr="00C1034F">
              <w:rPr>
                <w:rFonts w:cstheme="minorHAnsi"/>
                <w:color w:val="808080" w:themeColor="background1" w:themeShade="80"/>
              </w:rPr>
              <w:t>l review undertaken with staffing levels at their highest reported level. Departmental structure updated and skills competence of all fire safety regulators in the team being monitored to ensure suitable and sufficient skill sets in place to discharge insp</w:t>
            </w:r>
            <w:r w:rsidRPr="00C1034F">
              <w:rPr>
                <w:rFonts w:cstheme="minorHAnsi"/>
                <w:color w:val="808080" w:themeColor="background1" w:themeShade="80"/>
              </w:rPr>
              <w:t>ection requirements against our risk based inspection programme.</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b/>
                <w:bCs/>
                <w:color w:val="808080" w:themeColor="background1" w:themeShade="80"/>
                <w:u w:val="single"/>
              </w:rPr>
            </w:pPr>
            <w:r w:rsidRPr="00C1034F">
              <w:rPr>
                <w:rFonts w:cstheme="minorHAnsi"/>
                <w:b/>
                <w:bCs/>
                <w:color w:val="808080" w:themeColor="background1" w:themeShade="80"/>
                <w:u w:val="single"/>
              </w:rPr>
              <w:t>Year 2 October to December 2022 update</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Recruitment for externally funded Building Safety Regulator (BSR) related posts has commenced and will result in additional expertise being brought int</w:t>
            </w:r>
            <w:r w:rsidRPr="00C1034F">
              <w:rPr>
                <w:rFonts w:cstheme="minorHAnsi"/>
                <w:color w:val="808080" w:themeColor="background1" w:themeShade="80"/>
              </w:rPr>
              <w:t>o the team. Have also submitted a request to be able to remove the Auditor role in the team and replace with Inspector in development so as to support succession planning in the medium to longer term.</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b/>
                <w:bCs/>
                <w:color w:val="808080" w:themeColor="background1" w:themeShade="80"/>
                <w:u w:val="single"/>
              </w:rPr>
            </w:pPr>
            <w:r w:rsidRPr="00C1034F">
              <w:rPr>
                <w:rFonts w:cstheme="minorHAnsi"/>
                <w:b/>
                <w:bCs/>
                <w:color w:val="808080" w:themeColor="background1" w:themeShade="80"/>
                <w:u w:val="single"/>
              </w:rPr>
              <w:lastRenderedPageBreak/>
              <w:t>Year 2 January to June 2023 update</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 xml:space="preserve">A more streamlined </w:t>
            </w:r>
            <w:r w:rsidRPr="00C1034F">
              <w:rPr>
                <w:rFonts w:cstheme="minorHAnsi"/>
                <w:color w:val="808080" w:themeColor="background1" w:themeShade="80"/>
              </w:rPr>
              <w:t>means of personnel progressing from auditor to inspector is now in place which has removed the requirements for personnel at auditor (inspector development) status to have to wait for an inspector position becoming available. They now have their work based</w:t>
            </w:r>
            <w:r w:rsidRPr="00C1034F">
              <w:rPr>
                <w:rFonts w:cstheme="minorHAnsi"/>
                <w:color w:val="808080" w:themeColor="background1" w:themeShade="80"/>
              </w:rPr>
              <w:t xml:space="preserve"> evidence reviewed over a period of time and are then signed off in accordance with the competency framework requirements and transition to inspector competent status.</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Across the directorate there are now 26 Green book inspectors in post (some still to be</w:t>
            </w:r>
            <w:r w:rsidRPr="00C1034F">
              <w:rPr>
                <w:rFonts w:cstheme="minorHAnsi"/>
                <w:color w:val="808080" w:themeColor="background1" w:themeShade="80"/>
              </w:rPr>
              <w:t xml:space="preserve"> signed off as competent at time of update) with the majority being funded from within the Protection cost centre (23 posts). In addition, we have recruited a Fire Engineer and 2 additional inspectors utilising dedicated additional finding provision from t</w:t>
            </w:r>
            <w:r w:rsidRPr="00C1034F">
              <w:rPr>
                <w:rFonts w:cstheme="minorHAnsi"/>
                <w:color w:val="808080" w:themeColor="background1" w:themeShade="80"/>
              </w:rPr>
              <w:t>he Home Office. Furthermore, we will be recruiting an additional 4 inspectors on fixed term contracts utilising the Protection Uplift Grant funding provision.</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The directorate resources look healthy at present time. We are reliant on continued grant fundin</w:t>
            </w:r>
            <w:r w:rsidRPr="00C1034F">
              <w:rPr>
                <w:rFonts w:cstheme="minorHAnsi"/>
                <w:color w:val="808080" w:themeColor="background1" w:themeShade="80"/>
              </w:rPr>
              <w:t>g to support some posts and would look to secure longer term security in this regard in order to sustain our staffing levels at the current levels.</w:t>
            </w:r>
          </w:p>
          <w:p w:rsidR="009E12C4" w:rsidRPr="00C1034F" w:rsidRDefault="009E12C4" w:rsidP="00744D52">
            <w:pPr>
              <w:rPr>
                <w:rFonts w:cstheme="minorHAnsi"/>
                <w:color w:val="808080" w:themeColor="background1" w:themeShade="80"/>
              </w:rPr>
            </w:pPr>
            <w:r w:rsidRPr="00A645C6">
              <w:rPr>
                <w:rFonts w:cstheme="minorHAnsi"/>
                <w:color w:val="808080" w:themeColor="background1" w:themeShade="80"/>
              </w:rPr>
              <w:t>Action complete</w:t>
            </w:r>
            <w:r w:rsidRPr="00C1034F">
              <w:rPr>
                <w:rFonts w:cstheme="minorHAnsi"/>
                <w:color w:val="808080" w:themeColor="background1" w:themeShade="80"/>
              </w:rPr>
              <w:t xml:space="preserve"> </w:t>
            </w:r>
          </w:p>
          <w:p w:rsidR="009E12C4" w:rsidRPr="00C1034F" w:rsidRDefault="009E12C4" w:rsidP="00744D52">
            <w:pPr>
              <w:rPr>
                <w:rFonts w:cstheme="minorHAnsi"/>
                <w:color w:val="808080" w:themeColor="background1" w:themeShade="80"/>
              </w:rPr>
            </w:pPr>
          </w:p>
        </w:tc>
        <w:sdt>
          <w:sdtPr>
            <w:rPr>
              <w:color w:val="808080" w:themeColor="background1" w:themeShade="80"/>
            </w:rPr>
            <w:id w:val="-1755975740"/>
            <w:placeholder>
              <w:docPart w:val="9B480ABAA6B94017A22DAB7FFE09A438"/>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 xml:space="preserve">January 2022 </w:t>
            </w: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A8D08D" w:themeFill="accent6" w:themeFillTint="99"/>
          </w:tcPr>
          <w:p w:rsidR="009E12C4" w:rsidRPr="00C1034F" w:rsidRDefault="009E12C4" w:rsidP="00744D52">
            <w:pPr>
              <w:rPr>
                <w:color w:val="808080" w:themeColor="background1" w:themeShade="80"/>
              </w:rPr>
            </w:pPr>
            <w:r w:rsidRPr="00C1034F">
              <w:rPr>
                <w:color w:val="808080" w:themeColor="background1" w:themeShade="80"/>
              </w:rPr>
              <w:lastRenderedPageBreak/>
              <w:t>Prot/3.3</w:t>
            </w:r>
          </w:p>
        </w:tc>
        <w:tc>
          <w:tcPr>
            <w:tcW w:w="2379" w:type="dxa"/>
            <w:gridSpan w:val="2"/>
            <w:shd w:val="clear" w:color="auto" w:fill="F2F2F2" w:themeFill="background1" w:themeFillShade="F2"/>
          </w:tcPr>
          <w:p w:rsidR="009E12C4" w:rsidRPr="00C1034F" w:rsidRDefault="009E12C4" w:rsidP="00744D52">
            <w:pPr>
              <w:pStyle w:val="Default"/>
              <w:rPr>
                <w:rStyle w:val="A4"/>
                <w:rFonts w:asciiTheme="minorHAnsi" w:hAnsiTheme="minorHAnsi" w:cstheme="minorHAnsi"/>
                <w:color w:val="808080" w:themeColor="background1" w:themeShade="80"/>
                <w:sz w:val="22"/>
                <w:szCs w:val="22"/>
              </w:rPr>
            </w:pPr>
            <w:r w:rsidRPr="00C1034F">
              <w:rPr>
                <w:rStyle w:val="A4"/>
                <w:rFonts w:asciiTheme="minorHAnsi" w:hAnsiTheme="minorHAnsi" w:cstheme="minorHAnsi"/>
                <w:color w:val="808080" w:themeColor="background1" w:themeShade="80"/>
                <w:sz w:val="22"/>
                <w:szCs w:val="22"/>
              </w:rPr>
              <w:t xml:space="preserve">Introduce a new Management Information System that links the areas of Protection, Firefighter Safety and Prevention activity and keeps all </w:t>
            </w:r>
            <w:r w:rsidRPr="00C1034F">
              <w:rPr>
                <w:rStyle w:val="A4"/>
                <w:rFonts w:asciiTheme="minorHAnsi" w:hAnsiTheme="minorHAnsi" w:cstheme="minorHAnsi"/>
                <w:color w:val="808080" w:themeColor="background1" w:themeShade="80"/>
                <w:sz w:val="22"/>
                <w:szCs w:val="22"/>
              </w:rPr>
              <w:lastRenderedPageBreak/>
              <w:t xml:space="preserve">our risk information in one place </w:t>
            </w:r>
          </w:p>
          <w:p w:rsidR="009E12C4" w:rsidRPr="00C1034F" w:rsidRDefault="009E12C4" w:rsidP="00744D52">
            <w:pPr>
              <w:pStyle w:val="Default"/>
              <w:rPr>
                <w:rFonts w:asciiTheme="minorHAnsi" w:hAnsiTheme="minorHAnsi" w:cstheme="minorHAnsi"/>
                <w:color w:val="808080" w:themeColor="background1" w:themeShade="80"/>
                <w:sz w:val="22"/>
                <w:szCs w:val="22"/>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lastRenderedPageBreak/>
              <w:t>Protection</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rPr>
                <w:rFonts w:cstheme="minorHAnsi"/>
                <w:color w:val="808080" w:themeColor="background1" w:themeShade="80"/>
              </w:rPr>
            </w:pPr>
            <w:r w:rsidRPr="00C1034F">
              <w:rPr>
                <w:b/>
                <w:color w:val="808080" w:themeColor="background1" w:themeShade="80"/>
                <w:u w:val="single"/>
              </w:rPr>
              <w:t>Update Jul-Dec 2021</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During 2021 CFRMIS (Community Fire and Risk Manag</w:t>
            </w:r>
            <w:r w:rsidRPr="00C1034F">
              <w:rPr>
                <w:rFonts w:cstheme="minorHAnsi"/>
                <w:color w:val="808080" w:themeColor="background1" w:themeShade="80"/>
              </w:rPr>
              <w:t xml:space="preserve">ement Information System) was implemented in the Fire Protection Department and is predominantly being used for recording data from Fire Safety Audits. </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lastRenderedPageBreak/>
              <w:t>Plans for 2022 include the introduction of standard letters, the use of the application by the Plannin</w:t>
            </w:r>
            <w:r w:rsidRPr="00C1034F">
              <w:rPr>
                <w:rFonts w:cstheme="minorHAnsi"/>
                <w:color w:val="808080" w:themeColor="background1" w:themeShade="80"/>
              </w:rPr>
              <w:t xml:space="preserve">g and Building Regulations Department, Explosives licencing, Fire Safety concerns reporting and the recording of Simple Operational Fire Safety Audits (SOFSA). </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 xml:space="preserve">Prevention have launched Home Fire Safety Checks (HFSC) on CFRMIS. Work continues to introduce </w:t>
            </w:r>
            <w:r w:rsidRPr="00C1034F">
              <w:rPr>
                <w:rFonts w:cstheme="minorHAnsi"/>
                <w:color w:val="808080" w:themeColor="background1" w:themeShade="80"/>
              </w:rPr>
              <w:t>CFRMIS for our Fire Service Direct call centre and Safe and Well Visits</w:t>
            </w:r>
          </w:p>
          <w:p w:rsidR="009E12C4" w:rsidRPr="00C1034F" w:rsidRDefault="009E12C4" w:rsidP="00744D52">
            <w:pPr>
              <w:jc w:val="both"/>
              <w:rPr>
                <w:rFonts w:cstheme="minorHAnsi"/>
                <w:color w:val="808080" w:themeColor="background1" w:themeShade="80"/>
              </w:rPr>
            </w:pPr>
            <w:r w:rsidRPr="00C1034F">
              <w:rPr>
                <w:rFonts w:cstheme="minorHAnsi"/>
                <w:color w:val="808080" w:themeColor="background1" w:themeShade="80"/>
              </w:rPr>
              <w:t>Operational Intelligence will launch a PORIS (Provision of Operational Risk Information System) assessment by April 2022, in order for Operational Crews to assess current category 3&amp;4 Site Specific Risk Information (SSRI) records to ensure accurate risk ca</w:t>
            </w:r>
            <w:r w:rsidRPr="00C1034F">
              <w:rPr>
                <w:rFonts w:cstheme="minorHAnsi"/>
                <w:color w:val="808080" w:themeColor="background1" w:themeShade="80"/>
              </w:rPr>
              <w:t>tegory will be captured in CFRMIS</w:t>
            </w:r>
          </w:p>
          <w:p w:rsidR="009E12C4" w:rsidRPr="00C1034F" w:rsidRDefault="009E12C4" w:rsidP="00744D52">
            <w:pPr>
              <w:jc w:val="both"/>
              <w:rPr>
                <w:rFonts w:cstheme="minorHAnsi"/>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jc w:val="both"/>
              <w:rPr>
                <w:rFonts w:cstheme="minorHAnsi"/>
                <w:color w:val="808080" w:themeColor="background1" w:themeShade="80"/>
              </w:rPr>
            </w:pPr>
            <w:r w:rsidRPr="00C1034F">
              <w:rPr>
                <w:rFonts w:cstheme="minorHAnsi"/>
                <w:color w:val="808080" w:themeColor="background1" w:themeShade="80"/>
              </w:rPr>
              <w:t xml:space="preserve">The Protection module has been fully implemented, as set out in the </w:t>
            </w:r>
            <w:r w:rsidRPr="00C1034F">
              <w:rPr>
                <w:color w:val="808080" w:themeColor="background1" w:themeShade="80"/>
              </w:rPr>
              <w:t>Community Fire Risk Management Information System</w:t>
            </w:r>
            <w:r w:rsidRPr="00C1034F">
              <w:rPr>
                <w:rFonts w:cstheme="minorHAnsi"/>
                <w:color w:val="808080" w:themeColor="background1" w:themeShade="80"/>
              </w:rPr>
              <w:t xml:space="preserve"> (CFRMIS) project initiation document. Sophtlogic legacy system has been d</w:t>
            </w:r>
            <w:r w:rsidRPr="00C1034F">
              <w:rPr>
                <w:rFonts w:cstheme="minorHAnsi"/>
                <w:color w:val="808080" w:themeColor="background1" w:themeShade="80"/>
              </w:rPr>
              <w:t xml:space="preserve">ecommissioned and the contract cancelled. Therefore, the associated work-package (WP) has now been closed and an end of WP report has been published. There is ongoing project assurance work being carried out which includes a staff survey. </w:t>
            </w:r>
          </w:p>
          <w:p w:rsidR="009E12C4" w:rsidRPr="00C1034F" w:rsidRDefault="009E12C4" w:rsidP="00744D52">
            <w:pPr>
              <w:jc w:val="both"/>
              <w:rPr>
                <w:rFonts w:cstheme="minorHAnsi"/>
                <w:color w:val="808080" w:themeColor="background1" w:themeShade="80"/>
              </w:rPr>
            </w:pPr>
          </w:p>
          <w:p w:rsidR="009E12C4" w:rsidRPr="00C1034F" w:rsidRDefault="009E12C4" w:rsidP="00744D52">
            <w:pPr>
              <w:jc w:val="both"/>
              <w:rPr>
                <w:rFonts w:cstheme="minorHAnsi"/>
                <w:color w:val="808080" w:themeColor="background1" w:themeShade="80"/>
              </w:rPr>
            </w:pPr>
            <w:r w:rsidRPr="00C1034F">
              <w:rPr>
                <w:rFonts w:cstheme="minorHAnsi"/>
                <w:color w:val="808080" w:themeColor="background1" w:themeShade="80"/>
              </w:rPr>
              <w:t>Prevention HFSC</w:t>
            </w:r>
            <w:r w:rsidRPr="00C1034F">
              <w:rPr>
                <w:rFonts w:cstheme="minorHAnsi"/>
                <w:color w:val="808080" w:themeColor="background1" w:themeShade="80"/>
              </w:rPr>
              <w:t xml:space="preserve"> went live and is successfully being used by operational crews. A staff survey is being conducted to evacuate the HFSC form and CFRMIS process. Significant CFRMIS development has been undertaken between a partnership of MFRS and Civica, in order to produce</w:t>
            </w:r>
            <w:r w:rsidRPr="00C1034F">
              <w:rPr>
                <w:rFonts w:cstheme="minorHAnsi"/>
                <w:color w:val="808080" w:themeColor="background1" w:themeShade="80"/>
              </w:rPr>
              <w:t xml:space="preserve"> Fire Service Direct, quick screens and a calendar based booking system. This is due to be tested in the coming weeks. </w:t>
            </w:r>
          </w:p>
          <w:p w:rsidR="009E12C4" w:rsidRPr="00C1034F" w:rsidRDefault="009E12C4" w:rsidP="00744D52">
            <w:pPr>
              <w:jc w:val="both"/>
              <w:rPr>
                <w:rFonts w:cstheme="minorHAnsi"/>
                <w:color w:val="808080" w:themeColor="background1" w:themeShade="80"/>
              </w:rPr>
            </w:pPr>
          </w:p>
          <w:p w:rsidR="009E12C4" w:rsidRPr="00C1034F" w:rsidRDefault="009E12C4" w:rsidP="00744D52">
            <w:pPr>
              <w:jc w:val="both"/>
              <w:rPr>
                <w:rFonts w:cstheme="minorHAnsi"/>
                <w:color w:val="808080" w:themeColor="background1" w:themeShade="80"/>
              </w:rPr>
            </w:pPr>
            <w:r w:rsidRPr="00C1034F">
              <w:rPr>
                <w:rFonts w:cstheme="minorHAnsi"/>
                <w:color w:val="808080" w:themeColor="background1" w:themeShade="80"/>
              </w:rPr>
              <w:lastRenderedPageBreak/>
              <w:t>The final objective is to integrate the Safelincs national HFSC system into CFRMIS, along with workflows to create high risk and vulner</w:t>
            </w:r>
            <w:r w:rsidRPr="00C1034F">
              <w:rPr>
                <w:rFonts w:cstheme="minorHAnsi"/>
                <w:color w:val="808080" w:themeColor="background1" w:themeShade="80"/>
              </w:rPr>
              <w:t>able person referrals. MFRS have entered a partnership with Civica to develop a new version of the CFRMIS Operational Intelligence module that will be using by all UK FRS CFRMIS users. It is envisaged that personnel will be able to use PORIS assessments to</w:t>
            </w:r>
            <w:r w:rsidRPr="00C1034F">
              <w:rPr>
                <w:rFonts w:cstheme="minorHAnsi"/>
                <w:color w:val="808080" w:themeColor="background1" w:themeShade="80"/>
              </w:rPr>
              <w:t xml:space="preserve"> triage risk by September 2022 and the full product would be available early next year and MFRS Ops Intel will go live the end of March 23.</w:t>
            </w:r>
          </w:p>
          <w:p w:rsidR="009E12C4" w:rsidRPr="00C1034F" w:rsidRDefault="009E12C4" w:rsidP="00744D52">
            <w:pPr>
              <w:jc w:val="both"/>
              <w:rPr>
                <w:rFonts w:cstheme="minorHAnsi"/>
                <w:color w:val="808080" w:themeColor="background1" w:themeShade="80"/>
              </w:rPr>
            </w:pPr>
          </w:p>
          <w:p w:rsidR="009E12C4" w:rsidRPr="00C1034F" w:rsidRDefault="009E12C4" w:rsidP="00744D52">
            <w:pPr>
              <w:rPr>
                <w:rFonts w:cstheme="minorHAnsi"/>
                <w:b/>
                <w:bCs/>
                <w:color w:val="808080" w:themeColor="background1" w:themeShade="80"/>
                <w:u w:val="single"/>
              </w:rPr>
            </w:pPr>
            <w:r w:rsidRPr="00C1034F">
              <w:rPr>
                <w:rFonts w:cstheme="minorHAnsi"/>
                <w:b/>
                <w:bCs/>
                <w:color w:val="808080" w:themeColor="background1" w:themeShade="80"/>
                <w:u w:val="single"/>
              </w:rPr>
              <w:t>Year 2 July-September 2022 update</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 xml:space="preserve">Prevention and Protection modules are now embedded and live with refinements and </w:t>
            </w:r>
            <w:r w:rsidRPr="00C1034F">
              <w:rPr>
                <w:rFonts w:cstheme="minorHAnsi"/>
                <w:color w:val="808080" w:themeColor="background1" w:themeShade="80"/>
              </w:rPr>
              <w:t>enhancements being addressed based on end user feedback. Operational Intelligence module development has commenced.</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b/>
                <w:bCs/>
                <w:color w:val="808080" w:themeColor="background1" w:themeShade="80"/>
                <w:u w:val="single"/>
              </w:rPr>
            </w:pPr>
            <w:r w:rsidRPr="00C1034F">
              <w:rPr>
                <w:rFonts w:cstheme="minorHAnsi"/>
                <w:b/>
                <w:bCs/>
                <w:color w:val="808080" w:themeColor="background1" w:themeShade="80"/>
                <w:u w:val="single"/>
              </w:rPr>
              <w:t>Year 2 October to December 2022 update</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The Operational Intelligence module development and implementation will be rolled into the</w:t>
            </w:r>
            <w:r w:rsidRPr="00C1034F">
              <w:rPr>
                <w:rFonts w:cstheme="minorHAnsi"/>
                <w:color w:val="808080" w:themeColor="background1" w:themeShade="80"/>
              </w:rPr>
              <w:t xml:space="preserve"> new financial year and this action has been subsequently rolled into the 2023/24 functional delivery plan.</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b/>
                <w:bCs/>
                <w:color w:val="808080" w:themeColor="background1" w:themeShade="80"/>
                <w:u w:val="single"/>
              </w:rPr>
            </w:pPr>
            <w:r w:rsidRPr="00C1034F">
              <w:rPr>
                <w:rFonts w:cstheme="minorHAnsi"/>
                <w:b/>
                <w:bCs/>
                <w:color w:val="808080" w:themeColor="background1" w:themeShade="80"/>
                <w:u w:val="single"/>
              </w:rPr>
              <w:t>Year 2 January to June 2023 update</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As previously reported, the Protection and Prevention element of the CFRMIS (</w:t>
            </w:r>
            <w:r w:rsidRPr="00C1034F">
              <w:rPr>
                <w:color w:val="808080" w:themeColor="background1" w:themeShade="80"/>
              </w:rPr>
              <w:t>Community Fire Risk Management Info</w:t>
            </w:r>
            <w:r w:rsidRPr="00C1034F">
              <w:rPr>
                <w:color w:val="808080" w:themeColor="background1" w:themeShade="80"/>
              </w:rPr>
              <w:t>rmation System)</w:t>
            </w:r>
            <w:r w:rsidRPr="00C1034F">
              <w:rPr>
                <w:rFonts w:cstheme="minorHAnsi"/>
                <w:color w:val="808080" w:themeColor="background1" w:themeShade="80"/>
              </w:rPr>
              <w:t xml:space="preserve"> application has been delivered and is being utilised as business as usual. Refinements will continue for a period as part of seeking to evolve the application.</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We continue to support colleagues in Preparedness in their work on developing t</w:t>
            </w:r>
            <w:r w:rsidRPr="00C1034F">
              <w:rPr>
                <w:rFonts w:cstheme="minorHAnsi"/>
                <w:color w:val="808080" w:themeColor="background1" w:themeShade="80"/>
              </w:rPr>
              <w:t>he operational intelligence element and this is included as a workstream in our 2023/24 functional delivery plan.</w:t>
            </w:r>
          </w:p>
          <w:p w:rsidR="009E12C4" w:rsidRPr="00C1034F" w:rsidRDefault="009E12C4" w:rsidP="00744D52">
            <w:pPr>
              <w:rPr>
                <w:rFonts w:cstheme="minorHAnsi"/>
                <w:color w:val="808080" w:themeColor="background1" w:themeShade="80"/>
              </w:rPr>
            </w:pPr>
            <w:r w:rsidRPr="00A645C6">
              <w:rPr>
                <w:rFonts w:cstheme="minorHAnsi"/>
                <w:color w:val="808080" w:themeColor="background1" w:themeShade="80"/>
              </w:rPr>
              <w:lastRenderedPageBreak/>
              <w:t>Action complete for Prevention and Protection</w:t>
            </w:r>
          </w:p>
          <w:p w:rsidR="009E12C4" w:rsidRPr="00C1034F" w:rsidRDefault="009E12C4" w:rsidP="00744D52">
            <w:pPr>
              <w:rPr>
                <w:rFonts w:cstheme="minorHAnsi"/>
                <w:color w:val="808080" w:themeColor="background1" w:themeShade="80"/>
              </w:rPr>
            </w:pPr>
          </w:p>
        </w:tc>
        <w:sdt>
          <w:sdtPr>
            <w:rPr>
              <w:color w:val="808080" w:themeColor="background1" w:themeShade="80"/>
            </w:rPr>
            <w:id w:val="-316962305"/>
            <w:placeholder>
              <w:docPart w:val="200DFDF25885426B80EF05011E24109C"/>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December 2021</w:t>
            </w: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A8D08D" w:themeFill="accent6" w:themeFillTint="99"/>
          </w:tcPr>
          <w:p w:rsidR="009E12C4" w:rsidRPr="00C1034F" w:rsidRDefault="009E12C4" w:rsidP="00744D52">
            <w:pPr>
              <w:rPr>
                <w:color w:val="808080" w:themeColor="background1" w:themeShade="80"/>
              </w:rPr>
            </w:pPr>
            <w:r w:rsidRPr="00C1034F">
              <w:rPr>
                <w:color w:val="808080" w:themeColor="background1" w:themeShade="80"/>
              </w:rPr>
              <w:lastRenderedPageBreak/>
              <w:t>Prep/4.4</w:t>
            </w:r>
          </w:p>
        </w:tc>
        <w:tc>
          <w:tcPr>
            <w:tcW w:w="2379" w:type="dxa"/>
            <w:gridSpan w:val="2"/>
            <w:shd w:val="clear" w:color="auto" w:fill="F2F2F2" w:themeFill="background1" w:themeFillShade="F2"/>
          </w:tcPr>
          <w:p w:rsidR="009E12C4" w:rsidRPr="00C1034F" w:rsidRDefault="009E12C4" w:rsidP="00744D52">
            <w:pPr>
              <w:pStyle w:val="Default"/>
              <w:rPr>
                <w:color w:val="808080" w:themeColor="background1" w:themeShade="80"/>
                <w:sz w:val="22"/>
                <w:szCs w:val="22"/>
              </w:rPr>
            </w:pPr>
            <w:r w:rsidRPr="00C1034F">
              <w:rPr>
                <w:rStyle w:val="A4"/>
                <w:rFonts w:asciiTheme="minorHAnsi" w:hAnsiTheme="minorHAnsi" w:cstheme="minorHAnsi"/>
                <w:color w:val="808080" w:themeColor="background1" w:themeShade="80"/>
                <w:sz w:val="22"/>
                <w:szCs w:val="22"/>
              </w:rPr>
              <w:t xml:space="preserve">Make sure that staff know how to command incidents assertively, effectively and safely at incidents.  </w:t>
            </w:r>
            <w:r w:rsidRPr="00C1034F">
              <w:rPr>
                <w:rFonts w:asciiTheme="minorHAnsi" w:hAnsiTheme="minorHAnsi" w:cstheme="minorHAnsi"/>
                <w:color w:val="808080" w:themeColor="background1" w:themeShade="80"/>
                <w:sz w:val="22"/>
                <w:szCs w:val="22"/>
              </w:rPr>
              <w:t>This includes comprehensive training and exercising against all foreseeable risk, including high rise incidents, terrorist attacks, marine response, emerg</w:t>
            </w:r>
            <w:r w:rsidRPr="00C1034F">
              <w:rPr>
                <w:rFonts w:asciiTheme="minorHAnsi" w:hAnsiTheme="minorHAnsi" w:cstheme="minorHAnsi"/>
                <w:color w:val="808080" w:themeColor="background1" w:themeShade="80"/>
                <w:sz w:val="22"/>
                <w:szCs w:val="22"/>
              </w:rPr>
              <w:t xml:space="preserve">ency medical response, flooding and wildfire incidents which will enable us to continue to adapt to an ever changing environment </w:t>
            </w:r>
          </w:p>
          <w:p w:rsidR="009E12C4" w:rsidRPr="00C1034F" w:rsidRDefault="009E12C4" w:rsidP="00744D52">
            <w:pPr>
              <w:rPr>
                <w:rFonts w:cstheme="minorHAnsi"/>
                <w:color w:val="808080" w:themeColor="background1" w:themeShade="80"/>
              </w:rPr>
            </w:pPr>
          </w:p>
        </w:tc>
        <w:tc>
          <w:tcPr>
            <w:tcW w:w="178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Preparedness</w:t>
            </w:r>
          </w:p>
          <w:p w:rsidR="009E12C4" w:rsidRPr="00C1034F" w:rsidRDefault="009E12C4" w:rsidP="00744D52">
            <w:pPr>
              <w:rPr>
                <w:color w:val="808080" w:themeColor="background1" w:themeShade="80"/>
              </w:rPr>
            </w:pPr>
          </w:p>
        </w:tc>
        <w:tc>
          <w:tcPr>
            <w:tcW w:w="5727" w:type="dxa"/>
            <w:gridSpan w:val="2"/>
            <w:shd w:val="clear" w:color="auto" w:fill="F2F2F2" w:themeFill="background1" w:themeFillShade="F2"/>
          </w:tcPr>
          <w:p w:rsidR="009E12C4" w:rsidRPr="00C1034F" w:rsidRDefault="009E12C4" w:rsidP="00744D52">
            <w:pPr>
              <w:jc w:val="both"/>
              <w:rPr>
                <w:rFonts w:cstheme="minorHAnsi"/>
                <w:color w:val="808080" w:themeColor="background1" w:themeShade="80"/>
              </w:rPr>
            </w:pPr>
            <w:r w:rsidRPr="00C1034F">
              <w:rPr>
                <w:b/>
                <w:color w:val="808080" w:themeColor="background1" w:themeShade="80"/>
                <w:u w:val="single"/>
              </w:rPr>
              <w:t>Update Jul-Dec 2021</w:t>
            </w:r>
          </w:p>
          <w:p w:rsidR="009E12C4" w:rsidRPr="00C1034F" w:rsidRDefault="009E12C4" w:rsidP="00744D52">
            <w:pPr>
              <w:jc w:val="both"/>
              <w:rPr>
                <w:rFonts w:cstheme="minorHAnsi"/>
                <w:color w:val="808080" w:themeColor="background1" w:themeShade="80"/>
              </w:rPr>
            </w:pPr>
            <w:r w:rsidRPr="00C1034F">
              <w:rPr>
                <w:rFonts w:cstheme="minorHAnsi"/>
                <w:color w:val="808080" w:themeColor="background1" w:themeShade="80"/>
              </w:rPr>
              <w:t>A new Command Training Strategy was put in place in September 2021. The training delivery p</w:t>
            </w:r>
            <w:r w:rsidRPr="00C1034F">
              <w:rPr>
                <w:rFonts w:cstheme="minorHAnsi"/>
                <w:color w:val="808080" w:themeColor="background1" w:themeShade="80"/>
              </w:rPr>
              <w:t>rogramme is an 18-month plan with a target date of March 2023.</w:t>
            </w:r>
          </w:p>
          <w:p w:rsidR="009E12C4" w:rsidRPr="00C1034F" w:rsidRDefault="009E12C4" w:rsidP="00744D52">
            <w:pPr>
              <w:jc w:val="both"/>
              <w:rPr>
                <w:rFonts w:cstheme="minorHAnsi"/>
                <w:color w:val="808080" w:themeColor="background1" w:themeShade="80"/>
              </w:rPr>
            </w:pPr>
            <w:r w:rsidRPr="00C1034F">
              <w:rPr>
                <w:rFonts w:cstheme="minorHAnsi"/>
                <w:color w:val="808080" w:themeColor="background1" w:themeShade="80"/>
              </w:rPr>
              <w:t xml:space="preserve">   </w:t>
            </w:r>
          </w:p>
          <w:p w:rsidR="009E12C4" w:rsidRPr="00C1034F" w:rsidRDefault="009E12C4" w:rsidP="00744D52">
            <w:pPr>
              <w:jc w:val="both"/>
              <w:rPr>
                <w:rFonts w:cstheme="minorHAnsi"/>
                <w:color w:val="808080" w:themeColor="background1" w:themeShade="80"/>
              </w:rPr>
            </w:pPr>
            <w:r w:rsidRPr="00C1034F">
              <w:rPr>
                <w:rFonts w:cstheme="minorHAnsi"/>
                <w:color w:val="808080" w:themeColor="background1" w:themeShade="80"/>
              </w:rPr>
              <w:t>A trial of command software ‘Effective Command’ took place in December which will enhance how information is recorded and the training programme.</w:t>
            </w:r>
          </w:p>
          <w:p w:rsidR="009E12C4" w:rsidRPr="00C1034F" w:rsidRDefault="009E12C4" w:rsidP="00744D52">
            <w:pPr>
              <w:jc w:val="both"/>
              <w:rPr>
                <w:rFonts w:cstheme="minorHAnsi"/>
                <w:color w:val="808080" w:themeColor="background1" w:themeShade="80"/>
              </w:rPr>
            </w:pP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 xml:space="preserve">Command Strategy, to be delivered by </w:t>
            </w:r>
            <w:r w:rsidRPr="00C1034F">
              <w:rPr>
                <w:rFonts w:cstheme="minorHAnsi"/>
                <w:color w:val="808080" w:themeColor="background1" w:themeShade="80"/>
              </w:rPr>
              <w:t>March 2023.</w:t>
            </w:r>
          </w:p>
          <w:p w:rsidR="009E12C4" w:rsidRPr="00C1034F" w:rsidRDefault="009E12C4" w:rsidP="00744D52">
            <w:pPr>
              <w:rPr>
                <w:rFonts w:cstheme="minorHAnsi"/>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The Command Strategy is now embedded in MFRS, this will be delivered by March 2023.</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The ‘Effective Command’ trial ended in April 2022, MFRS have now entered into a 3-year contract for the command software.</w:t>
            </w:r>
          </w:p>
          <w:p w:rsidR="009E12C4" w:rsidRPr="00C1034F" w:rsidRDefault="009E12C4" w:rsidP="00744D52">
            <w:pPr>
              <w:rPr>
                <w:color w:val="808080" w:themeColor="background1" w:themeShade="80"/>
              </w:rPr>
            </w:pPr>
          </w:p>
          <w:p w:rsidR="009E12C4" w:rsidRPr="00C1034F" w:rsidRDefault="009E12C4" w:rsidP="00744D52">
            <w:pPr>
              <w:rPr>
                <w:rFonts w:cstheme="minorHAnsi"/>
                <w:b/>
                <w:bCs/>
                <w:color w:val="808080" w:themeColor="background1" w:themeShade="80"/>
                <w:u w:val="single"/>
              </w:rPr>
            </w:pPr>
            <w:r w:rsidRPr="00C1034F">
              <w:rPr>
                <w:rFonts w:cstheme="minorHAnsi"/>
                <w:b/>
                <w:bCs/>
                <w:color w:val="808080" w:themeColor="background1" w:themeShade="80"/>
                <w:u w:val="single"/>
              </w:rPr>
              <w:t xml:space="preserve">Year </w:t>
            </w:r>
            <w:r w:rsidRPr="00C1034F">
              <w:rPr>
                <w:rFonts w:cstheme="minorHAnsi"/>
                <w:b/>
                <w:bCs/>
                <w:color w:val="808080" w:themeColor="background1" w:themeShade="80"/>
                <w:u w:val="single"/>
              </w:rPr>
              <w:t>2 July-September 2022 update</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The Command Strategy is now embedded in MFRS, this will be delivered by March 2023.</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The ‘Effective Command’ trial ended in April 2022, MFRS have now entered into a 3-year contract for the command software.</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b/>
                <w:bCs/>
                <w:color w:val="808080" w:themeColor="background1" w:themeShade="80"/>
                <w:u w:val="single"/>
              </w:rPr>
            </w:pPr>
            <w:r w:rsidRPr="00C1034F">
              <w:rPr>
                <w:rFonts w:cstheme="minorHAnsi"/>
                <w:b/>
                <w:bCs/>
                <w:color w:val="808080" w:themeColor="background1" w:themeShade="80"/>
                <w:u w:val="single"/>
              </w:rPr>
              <w:t>Year 2 October to D</w:t>
            </w:r>
            <w:r w:rsidRPr="00C1034F">
              <w:rPr>
                <w:rFonts w:cstheme="minorHAnsi"/>
                <w:b/>
                <w:bCs/>
                <w:color w:val="808080" w:themeColor="background1" w:themeShade="80"/>
                <w:u w:val="single"/>
              </w:rPr>
              <w:t>ecember 2022 update</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The Command Strategy is now embedded in MFRS, this will be delivered by March 2023.</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b/>
                <w:bCs/>
                <w:color w:val="808080" w:themeColor="background1" w:themeShade="80"/>
                <w:u w:val="single"/>
              </w:rPr>
            </w:pPr>
            <w:r w:rsidRPr="00C1034F">
              <w:rPr>
                <w:rFonts w:cstheme="minorHAnsi"/>
                <w:b/>
                <w:bCs/>
                <w:color w:val="808080" w:themeColor="background1" w:themeShade="80"/>
                <w:u w:val="single"/>
              </w:rPr>
              <w:lastRenderedPageBreak/>
              <w:t>Year 2 January to June 2023 update</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The command strategy is now embedded.</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color w:val="808080" w:themeColor="background1" w:themeShade="80"/>
              </w:rPr>
            </w:pPr>
          </w:p>
          <w:p w:rsidR="009E12C4" w:rsidRPr="00C1034F" w:rsidRDefault="009E12C4" w:rsidP="00744D52">
            <w:pPr>
              <w:rPr>
                <w:color w:val="808080" w:themeColor="background1" w:themeShade="80"/>
              </w:rPr>
            </w:pPr>
          </w:p>
        </w:tc>
        <w:sdt>
          <w:sdtPr>
            <w:rPr>
              <w:color w:val="808080" w:themeColor="background1" w:themeShade="80"/>
            </w:rPr>
            <w:id w:val="1302269958"/>
            <w:placeholder>
              <w:docPart w:val="A3DDF9656A524F69A9E1D2D025C94A22"/>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7"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48" w:type="dxa"/>
            <w:gridSpan w:val="2"/>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March 2023</w:t>
            </w:r>
          </w:p>
          <w:p w:rsidR="009E12C4" w:rsidRPr="00C1034F" w:rsidRDefault="009E12C4" w:rsidP="00744D52">
            <w:pPr>
              <w:rPr>
                <w:color w:val="808080" w:themeColor="background1" w:themeShade="80"/>
              </w:rPr>
            </w:pPr>
          </w:p>
          <w:p w:rsidR="009E12C4" w:rsidRPr="00C1034F" w:rsidRDefault="009E12C4" w:rsidP="00744D52">
            <w:pPr>
              <w:rPr>
                <w:color w:val="808080" w:themeColor="background1" w:themeShade="80"/>
              </w:rPr>
            </w:pPr>
          </w:p>
        </w:tc>
        <w:tc>
          <w:tcPr>
            <w:tcW w:w="919" w:type="dxa"/>
            <w:shd w:val="clear" w:color="auto" w:fill="00B050"/>
          </w:tcPr>
          <w:p w:rsidR="009E12C4" w:rsidRPr="00C1034F" w:rsidRDefault="009E12C4" w:rsidP="00744D52">
            <w:pPr>
              <w:rPr>
                <w:color w:val="808080" w:themeColor="background1" w:themeShade="80"/>
              </w:rPr>
            </w:pPr>
          </w:p>
        </w:tc>
      </w:tr>
      <w:tr w:rsidR="002B1A98" w:rsidTr="00744D52">
        <w:tc>
          <w:tcPr>
            <w:tcW w:w="1167" w:type="dxa"/>
            <w:gridSpan w:val="2"/>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 xml:space="preserve">ACTION </w:t>
            </w:r>
          </w:p>
          <w:p w:rsidR="009E12C4" w:rsidRPr="00C1034F" w:rsidRDefault="009E12C4" w:rsidP="00744D52">
            <w:pPr>
              <w:rPr>
                <w:b/>
                <w:color w:val="808080" w:themeColor="background1" w:themeShade="80"/>
              </w:rPr>
            </w:pPr>
            <w:r w:rsidRPr="00C1034F">
              <w:rPr>
                <w:b/>
                <w:color w:val="808080" w:themeColor="background1" w:themeShade="80"/>
              </w:rPr>
              <w:t>NOS</w:t>
            </w:r>
          </w:p>
        </w:tc>
        <w:tc>
          <w:tcPr>
            <w:tcW w:w="2379" w:type="dxa"/>
            <w:gridSpan w:val="2"/>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IRMP ACTION</w:t>
            </w:r>
          </w:p>
        </w:tc>
        <w:tc>
          <w:tcPr>
            <w:tcW w:w="1783" w:type="dxa"/>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 xml:space="preserve">FUNCTION/ </w:t>
            </w:r>
          </w:p>
          <w:p w:rsidR="009E12C4" w:rsidRPr="00C1034F" w:rsidRDefault="009E12C4" w:rsidP="00744D52">
            <w:pPr>
              <w:rPr>
                <w:b/>
                <w:color w:val="808080" w:themeColor="background1" w:themeShade="80"/>
              </w:rPr>
            </w:pPr>
            <w:r w:rsidRPr="00C1034F">
              <w:rPr>
                <w:b/>
                <w:color w:val="808080" w:themeColor="background1" w:themeShade="80"/>
              </w:rPr>
              <w:t>OWNER</w:t>
            </w:r>
          </w:p>
        </w:tc>
        <w:tc>
          <w:tcPr>
            <w:tcW w:w="5727" w:type="dxa"/>
            <w:gridSpan w:val="2"/>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UPDATE – ACTIONS COMPLETE IN YEAR 3</w:t>
            </w:r>
          </w:p>
        </w:tc>
        <w:tc>
          <w:tcPr>
            <w:tcW w:w="847" w:type="dxa"/>
            <w:gridSpan w:val="2"/>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START IRMP</w:t>
            </w:r>
          </w:p>
          <w:p w:rsidR="009E12C4" w:rsidRPr="00C1034F" w:rsidRDefault="009E12C4" w:rsidP="00744D52">
            <w:pPr>
              <w:rPr>
                <w:b/>
                <w:color w:val="808080" w:themeColor="background1" w:themeShade="80"/>
              </w:rPr>
            </w:pPr>
            <w:r w:rsidRPr="00C1034F">
              <w:rPr>
                <w:b/>
                <w:color w:val="808080" w:themeColor="background1" w:themeShade="80"/>
              </w:rPr>
              <w:t>YEAR 1,2,3</w:t>
            </w:r>
          </w:p>
        </w:tc>
        <w:tc>
          <w:tcPr>
            <w:tcW w:w="1348" w:type="dxa"/>
            <w:gridSpan w:val="2"/>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DUE BY</w:t>
            </w:r>
          </w:p>
        </w:tc>
        <w:tc>
          <w:tcPr>
            <w:tcW w:w="919" w:type="dxa"/>
            <w:shd w:val="clear" w:color="auto" w:fill="FFFF00"/>
          </w:tcPr>
          <w:p w:rsidR="009E12C4" w:rsidRPr="00C1034F" w:rsidRDefault="009E12C4" w:rsidP="00744D52">
            <w:pPr>
              <w:rPr>
                <w:b/>
                <w:color w:val="808080" w:themeColor="background1" w:themeShade="80"/>
              </w:rPr>
            </w:pPr>
            <w:r w:rsidRPr="00C1034F">
              <w:rPr>
                <w:b/>
                <w:color w:val="808080" w:themeColor="background1" w:themeShade="80"/>
              </w:rPr>
              <w:t>STATUS (Red, Amber, Green)</w:t>
            </w:r>
          </w:p>
        </w:tc>
      </w:tr>
      <w:tr w:rsidR="002B1A98" w:rsidTr="00744D52">
        <w:tc>
          <w:tcPr>
            <w:tcW w:w="1147" w:type="dxa"/>
            <w:shd w:val="clear" w:color="auto" w:fill="9CC2E5" w:themeFill="accent1" w:themeFillTint="99"/>
          </w:tcPr>
          <w:p w:rsidR="009E12C4" w:rsidRPr="00C1034F" w:rsidRDefault="009E12C4" w:rsidP="00744D52">
            <w:pPr>
              <w:rPr>
                <w:color w:val="808080" w:themeColor="background1" w:themeShade="80"/>
              </w:rPr>
            </w:pPr>
            <w:r w:rsidRPr="00C1034F">
              <w:rPr>
                <w:color w:val="808080" w:themeColor="background1" w:themeShade="80"/>
              </w:rPr>
              <w:t>NR/5.1</w:t>
            </w:r>
          </w:p>
        </w:tc>
        <w:tc>
          <w:tcPr>
            <w:tcW w:w="2392" w:type="dxa"/>
            <w:gridSpan w:val="2"/>
            <w:shd w:val="clear" w:color="auto" w:fill="F2F2F2" w:themeFill="background1" w:themeFillShade="F2"/>
          </w:tcPr>
          <w:p w:rsidR="009E12C4" w:rsidRPr="00C1034F" w:rsidRDefault="009E12C4" w:rsidP="00744D52">
            <w:pPr>
              <w:pStyle w:val="Default"/>
              <w:rPr>
                <w:rStyle w:val="A4"/>
                <w:rFonts w:asciiTheme="minorHAnsi" w:hAnsiTheme="minorHAnsi" w:cstheme="minorHAnsi"/>
                <w:color w:val="808080" w:themeColor="background1" w:themeShade="80"/>
                <w:sz w:val="22"/>
                <w:szCs w:val="22"/>
              </w:rPr>
            </w:pPr>
            <w:r w:rsidRPr="00C1034F">
              <w:rPr>
                <w:rStyle w:val="A4"/>
                <w:rFonts w:asciiTheme="minorHAnsi" w:hAnsiTheme="minorHAnsi" w:cstheme="minorHAnsi"/>
                <w:color w:val="808080" w:themeColor="background1" w:themeShade="80"/>
                <w:sz w:val="22"/>
                <w:szCs w:val="22"/>
              </w:rPr>
              <w:t xml:space="preserve">Ensure National Resilience capabilities are available and fit for purpose through our assurance process. This includes visits to all fire and rescue services where National Resilience assets are based, large scale exercises and training </w:t>
            </w:r>
          </w:p>
          <w:p w:rsidR="009E12C4" w:rsidRPr="00C1034F" w:rsidRDefault="009E12C4" w:rsidP="00744D52">
            <w:pPr>
              <w:pStyle w:val="Default"/>
              <w:rPr>
                <w:rFonts w:asciiTheme="minorHAnsi" w:hAnsiTheme="minorHAnsi" w:cstheme="minorHAnsi"/>
                <w:color w:val="808080" w:themeColor="background1" w:themeShade="80"/>
                <w:sz w:val="22"/>
                <w:szCs w:val="22"/>
              </w:rPr>
            </w:pPr>
          </w:p>
        </w:tc>
        <w:tc>
          <w:tcPr>
            <w:tcW w:w="1843" w:type="dxa"/>
            <w:gridSpan w:val="3"/>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National Resilien</w:t>
            </w:r>
            <w:r w:rsidRPr="00C1034F">
              <w:rPr>
                <w:color w:val="808080" w:themeColor="background1" w:themeShade="80"/>
              </w:rPr>
              <w:t>ce</w:t>
            </w:r>
          </w:p>
        </w:tc>
        <w:tc>
          <w:tcPr>
            <w:tcW w:w="5696" w:type="dxa"/>
            <w:gridSpan w:val="2"/>
            <w:shd w:val="clear" w:color="auto" w:fill="F2F2F2" w:themeFill="background1" w:themeFillShade="F2"/>
          </w:tcPr>
          <w:p w:rsidR="009E12C4" w:rsidRPr="00C1034F" w:rsidRDefault="009E12C4" w:rsidP="00744D52">
            <w:pPr>
              <w:rPr>
                <w:rFonts w:cstheme="minorHAnsi"/>
                <w:color w:val="808080" w:themeColor="background1" w:themeShade="80"/>
              </w:rPr>
            </w:pPr>
            <w:r w:rsidRPr="00C1034F">
              <w:rPr>
                <w:b/>
                <w:color w:val="808080" w:themeColor="background1" w:themeShade="80"/>
                <w:u w:val="single"/>
              </w:rPr>
              <w:t>Update Jul-Dec 2021</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Key Performance Indicators are now online.  Assurance processes are planned and this is a continual process. Regular six-weekly National Resilience (NR) meetings are in place and held regularly to plan to address any internal and ext</w:t>
            </w:r>
            <w:r w:rsidRPr="00C1034F">
              <w:rPr>
                <w:rFonts w:cstheme="minorHAnsi"/>
                <w:color w:val="808080" w:themeColor="background1" w:themeShade="80"/>
              </w:rPr>
              <w:t xml:space="preserve">ernal National Resilience gaps.  </w:t>
            </w:r>
          </w:p>
          <w:p w:rsidR="009E12C4" w:rsidRPr="00C1034F" w:rsidRDefault="009E12C4" w:rsidP="00744D52">
            <w:pPr>
              <w:rPr>
                <w:rFonts w:cstheme="minorHAnsi"/>
                <w:color w:val="808080" w:themeColor="background1" w:themeShade="80"/>
              </w:rPr>
            </w:pPr>
          </w:p>
          <w:p w:rsidR="009E12C4" w:rsidRPr="00C1034F" w:rsidRDefault="009E12C4" w:rsidP="00744D52">
            <w:pPr>
              <w:rPr>
                <w:b/>
                <w:color w:val="808080" w:themeColor="background1" w:themeShade="80"/>
                <w:u w:val="single"/>
              </w:rPr>
            </w:pPr>
            <w:r w:rsidRPr="00C1034F">
              <w:rPr>
                <w:b/>
                <w:color w:val="808080" w:themeColor="background1" w:themeShade="80"/>
                <w:u w:val="single"/>
              </w:rPr>
              <w:t>Year 1 Update – Jan-June 2022</w:t>
            </w: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 xml:space="preserve">The National Resilience Assurance Team visit and assure all FRS’s across England and Wales and follow a robust National Resilience Assurance Framework with outcomes communicated through a NR </w:t>
            </w:r>
            <w:r w:rsidRPr="00C1034F">
              <w:rPr>
                <w:rFonts w:cstheme="minorHAnsi"/>
                <w:color w:val="808080" w:themeColor="background1" w:themeShade="80"/>
              </w:rPr>
              <w:t>Statement of Assurance which is presented to the National Resilience Board on an annual basis.</w:t>
            </w:r>
          </w:p>
          <w:p w:rsidR="009E12C4" w:rsidRPr="00C1034F" w:rsidRDefault="009E12C4" w:rsidP="00744D52">
            <w:pPr>
              <w:rPr>
                <w:rFonts w:cstheme="minorHAnsi"/>
                <w:color w:val="808080" w:themeColor="background1" w:themeShade="80"/>
              </w:rPr>
            </w:pP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t xml:space="preserve">MFRS NR manager meetings have been reinstated with governance to ensure actions and assurance can met at NR asset locations within MFRS. NR asset managers have </w:t>
            </w:r>
            <w:r w:rsidRPr="00C1034F">
              <w:rPr>
                <w:rFonts w:cstheme="minorHAnsi"/>
                <w:color w:val="808080" w:themeColor="background1" w:themeShade="80"/>
              </w:rPr>
              <w:t>received;</w:t>
            </w:r>
          </w:p>
          <w:p w:rsidR="009E12C4" w:rsidRPr="00C1034F" w:rsidRDefault="009E12C4" w:rsidP="00744D52">
            <w:pPr>
              <w:pStyle w:val="ListParagraph"/>
              <w:numPr>
                <w:ilvl w:val="0"/>
                <w:numId w:val="2"/>
              </w:numPr>
              <w:spacing w:after="0" w:line="240" w:lineRule="auto"/>
              <w:rPr>
                <w:rFonts w:cstheme="minorHAnsi"/>
                <w:color w:val="808080" w:themeColor="background1" w:themeShade="80"/>
              </w:rPr>
            </w:pPr>
            <w:r w:rsidRPr="00C1034F">
              <w:rPr>
                <w:rFonts w:cstheme="minorHAnsi"/>
                <w:color w:val="808080" w:themeColor="background1" w:themeShade="80"/>
              </w:rPr>
              <w:t>NCAF update</w:t>
            </w:r>
          </w:p>
          <w:p w:rsidR="009E12C4" w:rsidRPr="00C1034F" w:rsidRDefault="009E12C4" w:rsidP="00744D52">
            <w:pPr>
              <w:pStyle w:val="ListParagraph"/>
              <w:numPr>
                <w:ilvl w:val="0"/>
                <w:numId w:val="2"/>
              </w:numPr>
              <w:spacing w:after="0" w:line="240" w:lineRule="auto"/>
              <w:rPr>
                <w:rFonts w:cstheme="minorHAnsi"/>
                <w:color w:val="808080" w:themeColor="background1" w:themeShade="80"/>
              </w:rPr>
            </w:pPr>
            <w:r w:rsidRPr="00C1034F">
              <w:rPr>
                <w:rFonts w:cstheme="minorHAnsi"/>
                <w:color w:val="808080" w:themeColor="background1" w:themeShade="80"/>
              </w:rPr>
              <w:t>NR procedures</w:t>
            </w:r>
          </w:p>
          <w:p w:rsidR="009E12C4" w:rsidRPr="00C1034F" w:rsidRDefault="009E12C4" w:rsidP="00744D52">
            <w:pPr>
              <w:pStyle w:val="ListParagraph"/>
              <w:numPr>
                <w:ilvl w:val="0"/>
                <w:numId w:val="2"/>
              </w:numPr>
              <w:spacing w:after="0" w:line="240" w:lineRule="auto"/>
              <w:rPr>
                <w:rFonts w:cstheme="minorHAnsi"/>
                <w:color w:val="808080" w:themeColor="background1" w:themeShade="80"/>
              </w:rPr>
            </w:pPr>
            <w:r w:rsidRPr="00C1034F">
              <w:rPr>
                <w:rFonts w:cstheme="minorHAnsi"/>
                <w:color w:val="808080" w:themeColor="background1" w:themeShade="80"/>
              </w:rPr>
              <w:t>NRAT assurance and assistance capability</w:t>
            </w:r>
          </w:p>
          <w:p w:rsidR="009E12C4" w:rsidRPr="00C1034F" w:rsidRDefault="009E12C4" w:rsidP="00744D52">
            <w:pPr>
              <w:pStyle w:val="ListParagraph"/>
              <w:numPr>
                <w:ilvl w:val="0"/>
                <w:numId w:val="2"/>
              </w:numPr>
              <w:spacing w:after="0" w:line="240" w:lineRule="auto"/>
              <w:rPr>
                <w:rFonts w:cstheme="minorHAnsi"/>
                <w:color w:val="808080" w:themeColor="background1" w:themeShade="80"/>
              </w:rPr>
            </w:pPr>
            <w:r w:rsidRPr="00C1034F">
              <w:rPr>
                <w:rFonts w:cstheme="minorHAnsi"/>
                <w:color w:val="808080" w:themeColor="background1" w:themeShade="80"/>
              </w:rPr>
              <w:t>NR training tool</w:t>
            </w:r>
          </w:p>
          <w:p w:rsidR="009E12C4" w:rsidRPr="00C1034F" w:rsidRDefault="009E12C4" w:rsidP="00744D52">
            <w:pPr>
              <w:pStyle w:val="ListParagraph"/>
              <w:spacing w:after="0" w:line="240" w:lineRule="auto"/>
              <w:rPr>
                <w:rFonts w:cstheme="minorHAnsi"/>
                <w:color w:val="808080" w:themeColor="background1" w:themeShade="80"/>
              </w:rPr>
            </w:pPr>
          </w:p>
          <w:p w:rsidR="009E12C4" w:rsidRPr="00C1034F" w:rsidRDefault="009E12C4" w:rsidP="00744D52">
            <w:pPr>
              <w:rPr>
                <w:rFonts w:cstheme="minorHAnsi"/>
                <w:color w:val="808080" w:themeColor="background1" w:themeShade="80"/>
              </w:rPr>
            </w:pPr>
            <w:r w:rsidRPr="00C1034F">
              <w:rPr>
                <w:rFonts w:cstheme="minorHAnsi"/>
                <w:color w:val="808080" w:themeColor="background1" w:themeShade="80"/>
              </w:rPr>
              <w:lastRenderedPageBreak/>
              <w:t>This action will continue into Year 2 of IRMP 21-24</w:t>
            </w:r>
          </w:p>
          <w:p w:rsidR="009E12C4" w:rsidRPr="00C1034F" w:rsidRDefault="009E12C4" w:rsidP="00744D52">
            <w:pPr>
              <w:rPr>
                <w:rFonts w:cstheme="minorHAnsi"/>
                <w:color w:val="808080" w:themeColor="background1" w:themeShade="80"/>
              </w:rPr>
            </w:pPr>
          </w:p>
          <w:p w:rsidR="009E12C4" w:rsidRPr="00C1034F" w:rsidRDefault="009E12C4" w:rsidP="00744D52">
            <w:pPr>
              <w:rPr>
                <w:b/>
                <w:bCs/>
                <w:color w:val="808080" w:themeColor="background1" w:themeShade="80"/>
                <w:u w:val="single"/>
              </w:rPr>
            </w:pPr>
            <w:r w:rsidRPr="00C1034F">
              <w:rPr>
                <w:b/>
                <w:bCs/>
                <w:color w:val="808080" w:themeColor="background1" w:themeShade="80"/>
                <w:u w:val="single"/>
              </w:rPr>
              <w:t>Year 2 July-September 2022 update</w:t>
            </w:r>
          </w:p>
          <w:p w:rsidR="009E12C4" w:rsidRPr="00C1034F" w:rsidRDefault="009E12C4" w:rsidP="00744D52">
            <w:pPr>
              <w:rPr>
                <w:color w:val="808080" w:themeColor="background1" w:themeShade="80"/>
              </w:rPr>
            </w:pPr>
            <w:r w:rsidRPr="00C1034F">
              <w:rPr>
                <w:color w:val="808080" w:themeColor="background1" w:themeShade="80"/>
              </w:rPr>
              <w:t>As above</w:t>
            </w:r>
          </w:p>
          <w:p w:rsidR="009E12C4" w:rsidRPr="00C1034F" w:rsidRDefault="009E12C4" w:rsidP="00744D52">
            <w:pPr>
              <w:rPr>
                <w:color w:val="808080" w:themeColor="background1" w:themeShade="80"/>
              </w:rPr>
            </w:pPr>
          </w:p>
          <w:p w:rsidR="009E12C4" w:rsidRPr="00C1034F" w:rsidRDefault="009E12C4" w:rsidP="00744D52">
            <w:pPr>
              <w:rPr>
                <w:b/>
                <w:bCs/>
                <w:color w:val="808080" w:themeColor="background1" w:themeShade="80"/>
                <w:u w:val="single"/>
              </w:rPr>
            </w:pPr>
            <w:r w:rsidRPr="00C1034F">
              <w:rPr>
                <w:b/>
                <w:bCs/>
                <w:color w:val="808080" w:themeColor="background1" w:themeShade="80"/>
                <w:u w:val="single"/>
              </w:rPr>
              <w:t>Year 2 October to December 2022 update</w:t>
            </w:r>
          </w:p>
          <w:p w:rsidR="009E12C4" w:rsidRPr="00C1034F" w:rsidRDefault="009E12C4" w:rsidP="00744D52">
            <w:pPr>
              <w:rPr>
                <w:color w:val="808080" w:themeColor="background1" w:themeShade="80"/>
              </w:rPr>
            </w:pPr>
            <w:r w:rsidRPr="00C1034F">
              <w:rPr>
                <w:color w:val="808080" w:themeColor="background1" w:themeShade="80"/>
              </w:rPr>
              <w:t>As above</w:t>
            </w:r>
          </w:p>
          <w:p w:rsidR="009E12C4" w:rsidRPr="00C1034F" w:rsidRDefault="009E12C4" w:rsidP="00744D52">
            <w:pPr>
              <w:rPr>
                <w:rFonts w:cstheme="minorHAnsi"/>
                <w:color w:val="808080" w:themeColor="background1" w:themeShade="80"/>
              </w:rPr>
            </w:pPr>
          </w:p>
          <w:p w:rsidR="009E12C4" w:rsidRPr="00C1034F" w:rsidRDefault="009E12C4" w:rsidP="00744D52">
            <w:pPr>
              <w:rPr>
                <w:b/>
                <w:bCs/>
                <w:color w:val="808080" w:themeColor="background1" w:themeShade="80"/>
                <w:u w:val="single"/>
              </w:rPr>
            </w:pPr>
            <w:r w:rsidRPr="00C1034F">
              <w:rPr>
                <w:b/>
                <w:bCs/>
                <w:color w:val="808080" w:themeColor="background1" w:themeShade="80"/>
                <w:u w:val="single"/>
              </w:rPr>
              <w:t xml:space="preserve">Year 2 </w:t>
            </w:r>
            <w:r w:rsidRPr="00C1034F">
              <w:rPr>
                <w:b/>
                <w:bCs/>
                <w:color w:val="808080" w:themeColor="background1" w:themeShade="80"/>
                <w:u w:val="single"/>
              </w:rPr>
              <w:t>January to June 2023 update</w:t>
            </w:r>
          </w:p>
          <w:p w:rsidR="009E12C4" w:rsidRPr="00C1034F" w:rsidRDefault="009E12C4" w:rsidP="00744D52">
            <w:pPr>
              <w:rPr>
                <w:color w:val="808080" w:themeColor="background1" w:themeShade="80"/>
              </w:rPr>
            </w:pPr>
            <w:r w:rsidRPr="00C1034F">
              <w:rPr>
                <w:color w:val="808080" w:themeColor="background1" w:themeShade="80"/>
              </w:rPr>
              <w:t xml:space="preserve">As this is a medium to long term project previous updates remain up to date. </w:t>
            </w:r>
          </w:p>
          <w:p w:rsidR="009E12C4" w:rsidRPr="00C1034F" w:rsidRDefault="009E12C4" w:rsidP="00744D52">
            <w:pPr>
              <w:rPr>
                <w:color w:val="808080" w:themeColor="background1" w:themeShade="80"/>
              </w:rPr>
            </w:pPr>
          </w:p>
          <w:p w:rsidR="009E12C4" w:rsidRPr="00C1034F" w:rsidRDefault="009E12C4" w:rsidP="00744D52">
            <w:pPr>
              <w:rPr>
                <w:color w:val="808080" w:themeColor="background1" w:themeShade="80"/>
              </w:rPr>
            </w:pPr>
            <w:r w:rsidRPr="00C1034F">
              <w:rPr>
                <w:color w:val="808080" w:themeColor="background1" w:themeShade="80"/>
              </w:rPr>
              <w:t>National Update reports are provided through the National Resilience Board (NRB) and Strategic Resilience Board (SRB) and the Lead Authority Function</w:t>
            </w:r>
            <w:r w:rsidRPr="00C1034F">
              <w:rPr>
                <w:color w:val="808080" w:themeColor="background1" w:themeShade="80"/>
              </w:rPr>
              <w:t>al Plan</w:t>
            </w:r>
          </w:p>
          <w:p w:rsidR="009E12C4" w:rsidRPr="00C1034F" w:rsidRDefault="009E12C4" w:rsidP="00744D52">
            <w:pPr>
              <w:rPr>
                <w:color w:val="808080" w:themeColor="background1" w:themeShade="80"/>
              </w:rPr>
            </w:pPr>
          </w:p>
          <w:p w:rsidR="009E12C4" w:rsidRPr="00C1034F" w:rsidRDefault="009E12C4" w:rsidP="00744D52">
            <w:pPr>
              <w:rPr>
                <w:color w:val="808080" w:themeColor="background1" w:themeShade="80"/>
              </w:rPr>
            </w:pPr>
            <w:r w:rsidRPr="00C1034F">
              <w:rPr>
                <w:color w:val="808080" w:themeColor="background1" w:themeShade="80"/>
              </w:rPr>
              <w:t>MFRS National Resilience Update reports are provided through the Ops Board and the NR Internal Functional Plan</w:t>
            </w:r>
          </w:p>
          <w:p w:rsidR="009E12C4" w:rsidRPr="00C1034F" w:rsidRDefault="009E12C4" w:rsidP="00744D52">
            <w:pPr>
              <w:rPr>
                <w:rFonts w:cstheme="minorHAnsi"/>
                <w:color w:val="808080" w:themeColor="background1" w:themeShade="80"/>
              </w:rPr>
            </w:pPr>
          </w:p>
          <w:p w:rsidR="009E12C4" w:rsidRPr="00C1034F" w:rsidRDefault="009E12C4" w:rsidP="00744D52">
            <w:pPr>
              <w:rPr>
                <w:color w:val="808080" w:themeColor="background1" w:themeShade="80"/>
              </w:rPr>
            </w:pPr>
            <w:r w:rsidRPr="00C1034F">
              <w:rPr>
                <w:b/>
                <w:bCs/>
                <w:color w:val="808080" w:themeColor="background1" w:themeShade="80"/>
                <w:u w:val="single"/>
              </w:rPr>
              <w:t>Year 3 July to September update</w:t>
            </w:r>
          </w:p>
          <w:p w:rsidR="009E12C4" w:rsidRPr="00C1034F" w:rsidRDefault="009E12C4" w:rsidP="00744D52">
            <w:pPr>
              <w:rPr>
                <w:color w:val="808080" w:themeColor="background1" w:themeShade="80"/>
              </w:rPr>
            </w:pPr>
            <w:r w:rsidRPr="00C1034F">
              <w:rPr>
                <w:color w:val="808080" w:themeColor="background1" w:themeShade="80"/>
              </w:rPr>
              <w:t xml:space="preserve">This is considered </w:t>
            </w:r>
            <w:r w:rsidRPr="00A645C6">
              <w:rPr>
                <w:color w:val="808080" w:themeColor="background1" w:themeShade="80"/>
              </w:rPr>
              <w:t>Business as Usual for</w:t>
            </w:r>
            <w:r w:rsidRPr="00C1034F">
              <w:rPr>
                <w:color w:val="808080" w:themeColor="background1" w:themeShade="80"/>
              </w:rPr>
              <w:t xml:space="preserve"> NR who have a set 3 year assurance cycle. Assurance Reports ar</w:t>
            </w:r>
            <w:r w:rsidRPr="00C1034F">
              <w:rPr>
                <w:color w:val="808080" w:themeColor="background1" w:themeShade="80"/>
              </w:rPr>
              <w:t>e then issued to individual FRS’s.</w:t>
            </w:r>
          </w:p>
          <w:p w:rsidR="009E12C4" w:rsidRPr="00C1034F" w:rsidRDefault="009E12C4" w:rsidP="00744D52">
            <w:pPr>
              <w:rPr>
                <w:color w:val="808080" w:themeColor="background1" w:themeShade="80"/>
              </w:rPr>
            </w:pPr>
          </w:p>
          <w:p w:rsidR="009E12C4" w:rsidRPr="00C1034F" w:rsidRDefault="009E12C4" w:rsidP="00744D52">
            <w:pPr>
              <w:rPr>
                <w:color w:val="808080" w:themeColor="background1" w:themeShade="80"/>
              </w:rPr>
            </w:pPr>
            <w:r w:rsidRPr="00C1034F">
              <w:rPr>
                <w:color w:val="808080" w:themeColor="background1" w:themeShade="80"/>
              </w:rPr>
              <w:t>National Update reports are provided through the National Resilience Board (NRB) and Strategic Resilience Board (SRB) and the Lead Authority Functional Plan</w:t>
            </w:r>
          </w:p>
          <w:p w:rsidR="009E12C4" w:rsidRPr="00C1034F" w:rsidRDefault="009E12C4" w:rsidP="00744D52">
            <w:pPr>
              <w:rPr>
                <w:color w:val="808080" w:themeColor="background1" w:themeShade="80"/>
              </w:rPr>
            </w:pPr>
          </w:p>
          <w:p w:rsidR="009E12C4" w:rsidRPr="00C1034F" w:rsidRDefault="009E12C4" w:rsidP="00744D52">
            <w:pPr>
              <w:rPr>
                <w:color w:val="808080" w:themeColor="background1" w:themeShade="80"/>
              </w:rPr>
            </w:pPr>
            <w:r w:rsidRPr="00C1034F">
              <w:rPr>
                <w:color w:val="808080" w:themeColor="background1" w:themeShade="80"/>
              </w:rPr>
              <w:t>MFRS National</w:t>
            </w:r>
            <w:r w:rsidRPr="00C1034F">
              <w:rPr>
                <w:color w:val="808080" w:themeColor="background1" w:themeShade="80"/>
              </w:rPr>
              <w:t xml:space="preserve"> Resilience Update reports are provided through the Ops Board and the NR Internal Functional Plan</w:t>
            </w:r>
          </w:p>
          <w:p w:rsidR="009E12C4" w:rsidRPr="00C1034F" w:rsidRDefault="009E12C4" w:rsidP="00744D52">
            <w:pPr>
              <w:rPr>
                <w:rFonts w:cstheme="minorHAnsi"/>
                <w:color w:val="808080" w:themeColor="background1" w:themeShade="80"/>
              </w:rPr>
            </w:pPr>
          </w:p>
        </w:tc>
        <w:sdt>
          <w:sdtPr>
            <w:rPr>
              <w:color w:val="808080" w:themeColor="background1" w:themeShade="80"/>
            </w:rPr>
            <w:id w:val="484436345"/>
            <w:placeholder>
              <w:docPart w:val="7FB870E5168E44E3ABFD6A51B408EE30"/>
            </w:placeholder>
            <w:dropDownList>
              <w:listItem w:value="Choose an item."/>
              <w:listItem w:displayText="YEAR 1 2021-22" w:value="YEAR 1 2021-22"/>
              <w:listItem w:displayText="YEAR 2 2022-23" w:value="YEAR 2 2022-23"/>
              <w:listItem w:displayText="YEAR 3 2023-24" w:value="YEAR 3 2023-24"/>
            </w:dropDownList>
          </w:sdtPr>
          <w:sdtEndPr/>
          <w:sdtContent>
            <w:tc>
              <w:tcPr>
                <w:tcW w:w="840" w:type="dxa"/>
                <w:gridSpan w:val="2"/>
                <w:shd w:val="clear" w:color="auto" w:fill="F2F2F2" w:themeFill="background1" w:themeFillShade="F2"/>
              </w:tcPr>
              <w:p w:rsidR="009E12C4" w:rsidRPr="00C1034F" w:rsidRDefault="009E12C4" w:rsidP="00744D52">
                <w:pPr>
                  <w:rPr>
                    <w:color w:val="808080" w:themeColor="background1" w:themeShade="80"/>
                  </w:rPr>
                </w:pPr>
                <w:r>
                  <w:rPr>
                    <w:color w:val="808080" w:themeColor="background1" w:themeShade="80"/>
                  </w:rPr>
                  <w:t>YEAR 1 2021-22</w:t>
                </w:r>
              </w:p>
            </w:tc>
          </w:sdtContent>
        </w:sdt>
        <w:tc>
          <w:tcPr>
            <w:tcW w:w="1333" w:type="dxa"/>
            <w:shd w:val="clear" w:color="auto" w:fill="F2F2F2" w:themeFill="background1" w:themeFillShade="F2"/>
          </w:tcPr>
          <w:p w:rsidR="009E12C4" w:rsidRPr="00C1034F" w:rsidRDefault="009E12C4" w:rsidP="00744D52">
            <w:pPr>
              <w:rPr>
                <w:color w:val="808080" w:themeColor="background1" w:themeShade="80"/>
              </w:rPr>
            </w:pPr>
            <w:r w:rsidRPr="00C1034F">
              <w:rPr>
                <w:color w:val="808080" w:themeColor="background1" w:themeShade="80"/>
              </w:rPr>
              <w:t xml:space="preserve">Live throughout IRMP period </w:t>
            </w:r>
          </w:p>
          <w:p w:rsidR="009E12C4" w:rsidRPr="00C1034F" w:rsidRDefault="009E12C4" w:rsidP="00744D52">
            <w:pPr>
              <w:rPr>
                <w:color w:val="808080" w:themeColor="background1" w:themeShade="80"/>
              </w:rPr>
            </w:pPr>
          </w:p>
        </w:tc>
        <w:tc>
          <w:tcPr>
            <w:tcW w:w="919" w:type="dxa"/>
            <w:shd w:val="clear" w:color="auto" w:fill="00B050"/>
          </w:tcPr>
          <w:p w:rsidR="009E12C4" w:rsidRPr="00C1034F" w:rsidRDefault="009E12C4" w:rsidP="00744D52">
            <w:pPr>
              <w:rPr>
                <w:color w:val="808080" w:themeColor="background1" w:themeShade="80"/>
              </w:rPr>
            </w:pPr>
          </w:p>
        </w:tc>
      </w:tr>
    </w:tbl>
    <w:p w:rsidR="009E12C4" w:rsidRDefault="009E12C4"/>
    <w:sectPr w:rsidR="00744D52" w:rsidSect="00744D52">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12C4" w:rsidRDefault="009E12C4">
      <w:pPr>
        <w:spacing w:after="0" w:line="240" w:lineRule="auto"/>
      </w:pPr>
      <w:r>
        <w:separator/>
      </w:r>
    </w:p>
  </w:endnote>
  <w:endnote w:type="continuationSeparator" w:id="0">
    <w:p w:rsidR="009E12C4" w:rsidRDefault="009E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Medium">
    <w:altName w:val="Times New Roman"/>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537462"/>
      <w:docPartObj>
        <w:docPartGallery w:val="Page Numbers (Bottom of Page)"/>
        <w:docPartUnique/>
      </w:docPartObj>
    </w:sdtPr>
    <w:sdtEndPr>
      <w:rPr>
        <w:noProof/>
      </w:rPr>
    </w:sdtEndPr>
    <w:sdtContent>
      <w:p w:rsidR="009E12C4" w:rsidRDefault="009E12C4">
        <w:pPr>
          <w:pStyle w:val="Footer"/>
          <w:jc w:val="right"/>
        </w:pPr>
        <w:r>
          <w:fldChar w:fldCharType="begin"/>
        </w:r>
        <w:r>
          <w:instrText xml:space="preserve"> PAGE   \* MERGEFORMAT </w:instrText>
        </w:r>
        <w:r>
          <w:fldChar w:fldCharType="separate"/>
        </w:r>
        <w:r>
          <w:rPr>
            <w:noProof/>
          </w:rPr>
          <w:t>56</w:t>
        </w:r>
        <w:r>
          <w:rPr>
            <w:noProof/>
          </w:rPr>
          <w:fldChar w:fldCharType="end"/>
        </w:r>
      </w:p>
    </w:sdtContent>
  </w:sdt>
  <w:p w:rsidR="009E12C4" w:rsidRDefault="009E1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12C4" w:rsidRDefault="009E12C4">
      <w:pPr>
        <w:spacing w:after="0" w:line="240" w:lineRule="auto"/>
      </w:pPr>
      <w:r>
        <w:separator/>
      </w:r>
    </w:p>
  </w:footnote>
  <w:footnote w:type="continuationSeparator" w:id="0">
    <w:p w:rsidR="009E12C4" w:rsidRDefault="009E1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2C4" w:rsidRDefault="009E12C4">
    <w:pPr>
      <w:pStyle w:val="Header"/>
    </w:pPr>
    <w:r>
      <w:t xml:space="preserve">IRMP 2021/24 Action Updates – Oct-Dec 23 updates. Most recent updates are </w:t>
    </w:r>
    <w:r>
      <w:t>highlighted in yellow</w:t>
    </w:r>
  </w:p>
  <w:p w:rsidR="009E12C4" w:rsidRDefault="009E1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DED"/>
    <w:multiLevelType w:val="hybridMultilevel"/>
    <w:tmpl w:val="88E42D1A"/>
    <w:lvl w:ilvl="0" w:tplc="5090F55C">
      <w:start w:val="1"/>
      <w:numFmt w:val="decimal"/>
      <w:lvlText w:val="%1."/>
      <w:lvlJc w:val="left"/>
      <w:pPr>
        <w:ind w:left="720" w:hanging="360"/>
      </w:pPr>
    </w:lvl>
    <w:lvl w:ilvl="1" w:tplc="64DCA08A">
      <w:start w:val="1"/>
      <w:numFmt w:val="lowerLetter"/>
      <w:lvlText w:val="%2."/>
      <w:lvlJc w:val="left"/>
      <w:pPr>
        <w:ind w:left="1440" w:hanging="360"/>
      </w:pPr>
    </w:lvl>
    <w:lvl w:ilvl="2" w:tplc="7E8640AA">
      <w:start w:val="1"/>
      <w:numFmt w:val="lowerRoman"/>
      <w:lvlText w:val="%3."/>
      <w:lvlJc w:val="right"/>
      <w:pPr>
        <w:ind w:left="2160" w:hanging="180"/>
      </w:pPr>
    </w:lvl>
    <w:lvl w:ilvl="3" w:tplc="222EC99E">
      <w:start w:val="1"/>
      <w:numFmt w:val="decimal"/>
      <w:lvlText w:val="%4."/>
      <w:lvlJc w:val="left"/>
      <w:pPr>
        <w:ind w:left="2880" w:hanging="360"/>
      </w:pPr>
    </w:lvl>
    <w:lvl w:ilvl="4" w:tplc="574C5690">
      <w:start w:val="1"/>
      <w:numFmt w:val="lowerLetter"/>
      <w:lvlText w:val="%5."/>
      <w:lvlJc w:val="left"/>
      <w:pPr>
        <w:ind w:left="3600" w:hanging="360"/>
      </w:pPr>
    </w:lvl>
    <w:lvl w:ilvl="5" w:tplc="27EC0522">
      <w:start w:val="1"/>
      <w:numFmt w:val="lowerRoman"/>
      <w:lvlText w:val="%6."/>
      <w:lvlJc w:val="right"/>
      <w:pPr>
        <w:ind w:left="4320" w:hanging="180"/>
      </w:pPr>
    </w:lvl>
    <w:lvl w:ilvl="6" w:tplc="434E7AD8">
      <w:start w:val="1"/>
      <w:numFmt w:val="decimal"/>
      <w:lvlText w:val="%7."/>
      <w:lvlJc w:val="left"/>
      <w:pPr>
        <w:ind w:left="5040" w:hanging="360"/>
      </w:pPr>
    </w:lvl>
    <w:lvl w:ilvl="7" w:tplc="212E2FAC">
      <w:start w:val="1"/>
      <w:numFmt w:val="lowerLetter"/>
      <w:lvlText w:val="%8."/>
      <w:lvlJc w:val="left"/>
      <w:pPr>
        <w:ind w:left="5760" w:hanging="360"/>
      </w:pPr>
    </w:lvl>
    <w:lvl w:ilvl="8" w:tplc="6884F00E">
      <w:start w:val="1"/>
      <w:numFmt w:val="lowerRoman"/>
      <w:lvlText w:val="%9."/>
      <w:lvlJc w:val="right"/>
      <w:pPr>
        <w:ind w:left="6480" w:hanging="180"/>
      </w:pPr>
    </w:lvl>
  </w:abstractNum>
  <w:abstractNum w:abstractNumId="1" w15:restartNumberingAfterBreak="0">
    <w:nsid w:val="124F0B17"/>
    <w:multiLevelType w:val="multilevel"/>
    <w:tmpl w:val="5560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B67973"/>
    <w:multiLevelType w:val="hybridMultilevel"/>
    <w:tmpl w:val="653060E4"/>
    <w:lvl w:ilvl="0" w:tplc="64F689EA">
      <w:start w:val="1"/>
      <w:numFmt w:val="decimal"/>
      <w:lvlText w:val="%1."/>
      <w:lvlJc w:val="left"/>
      <w:pPr>
        <w:ind w:left="720" w:hanging="360"/>
      </w:pPr>
    </w:lvl>
    <w:lvl w:ilvl="1" w:tplc="52864400">
      <w:start w:val="1"/>
      <w:numFmt w:val="lowerLetter"/>
      <w:lvlText w:val="%2."/>
      <w:lvlJc w:val="left"/>
      <w:pPr>
        <w:ind w:left="1440" w:hanging="360"/>
      </w:pPr>
    </w:lvl>
    <w:lvl w:ilvl="2" w:tplc="FF90DDBE">
      <w:start w:val="1"/>
      <w:numFmt w:val="lowerRoman"/>
      <w:lvlText w:val="%3."/>
      <w:lvlJc w:val="right"/>
      <w:pPr>
        <w:ind w:left="2160" w:hanging="180"/>
      </w:pPr>
    </w:lvl>
    <w:lvl w:ilvl="3" w:tplc="76D69166">
      <w:start w:val="1"/>
      <w:numFmt w:val="decimal"/>
      <w:lvlText w:val="%4."/>
      <w:lvlJc w:val="left"/>
      <w:pPr>
        <w:ind w:left="2880" w:hanging="360"/>
      </w:pPr>
    </w:lvl>
    <w:lvl w:ilvl="4" w:tplc="67A8F43E">
      <w:start w:val="1"/>
      <w:numFmt w:val="lowerLetter"/>
      <w:lvlText w:val="%5."/>
      <w:lvlJc w:val="left"/>
      <w:pPr>
        <w:ind w:left="3600" w:hanging="360"/>
      </w:pPr>
    </w:lvl>
    <w:lvl w:ilvl="5" w:tplc="80B2A6C4">
      <w:start w:val="1"/>
      <w:numFmt w:val="lowerRoman"/>
      <w:lvlText w:val="%6."/>
      <w:lvlJc w:val="right"/>
      <w:pPr>
        <w:ind w:left="4320" w:hanging="180"/>
      </w:pPr>
    </w:lvl>
    <w:lvl w:ilvl="6" w:tplc="5E4C2220">
      <w:start w:val="1"/>
      <w:numFmt w:val="decimal"/>
      <w:lvlText w:val="%7."/>
      <w:lvlJc w:val="left"/>
      <w:pPr>
        <w:ind w:left="5040" w:hanging="360"/>
      </w:pPr>
    </w:lvl>
    <w:lvl w:ilvl="7" w:tplc="6982319A">
      <w:start w:val="1"/>
      <w:numFmt w:val="lowerLetter"/>
      <w:lvlText w:val="%8."/>
      <w:lvlJc w:val="left"/>
      <w:pPr>
        <w:ind w:left="5760" w:hanging="360"/>
      </w:pPr>
    </w:lvl>
    <w:lvl w:ilvl="8" w:tplc="52CCB5EA">
      <w:start w:val="1"/>
      <w:numFmt w:val="lowerRoman"/>
      <w:lvlText w:val="%9."/>
      <w:lvlJc w:val="right"/>
      <w:pPr>
        <w:ind w:left="6480" w:hanging="180"/>
      </w:pPr>
    </w:lvl>
  </w:abstractNum>
  <w:abstractNum w:abstractNumId="3" w15:restartNumberingAfterBreak="0">
    <w:nsid w:val="34FA0639"/>
    <w:multiLevelType w:val="multilevel"/>
    <w:tmpl w:val="E46C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A542CA"/>
    <w:multiLevelType w:val="hybridMultilevel"/>
    <w:tmpl w:val="8ABA7692"/>
    <w:lvl w:ilvl="0" w:tplc="7EF02682">
      <w:start w:val="1"/>
      <w:numFmt w:val="decimal"/>
      <w:lvlText w:val="%1."/>
      <w:lvlJc w:val="left"/>
      <w:pPr>
        <w:ind w:left="720" w:hanging="360"/>
      </w:pPr>
      <w:rPr>
        <w:rFonts w:hint="default"/>
      </w:rPr>
    </w:lvl>
    <w:lvl w:ilvl="1" w:tplc="9DC4F8A8" w:tentative="1">
      <w:start w:val="1"/>
      <w:numFmt w:val="lowerLetter"/>
      <w:lvlText w:val="%2."/>
      <w:lvlJc w:val="left"/>
      <w:pPr>
        <w:ind w:left="1440" w:hanging="360"/>
      </w:pPr>
    </w:lvl>
    <w:lvl w:ilvl="2" w:tplc="CFB60B3A" w:tentative="1">
      <w:start w:val="1"/>
      <w:numFmt w:val="lowerRoman"/>
      <w:lvlText w:val="%3."/>
      <w:lvlJc w:val="right"/>
      <w:pPr>
        <w:ind w:left="2160" w:hanging="180"/>
      </w:pPr>
    </w:lvl>
    <w:lvl w:ilvl="3" w:tplc="196CAD34" w:tentative="1">
      <w:start w:val="1"/>
      <w:numFmt w:val="decimal"/>
      <w:lvlText w:val="%4."/>
      <w:lvlJc w:val="left"/>
      <w:pPr>
        <w:ind w:left="2880" w:hanging="360"/>
      </w:pPr>
    </w:lvl>
    <w:lvl w:ilvl="4" w:tplc="1876B04E" w:tentative="1">
      <w:start w:val="1"/>
      <w:numFmt w:val="lowerLetter"/>
      <w:lvlText w:val="%5."/>
      <w:lvlJc w:val="left"/>
      <w:pPr>
        <w:ind w:left="3600" w:hanging="360"/>
      </w:pPr>
    </w:lvl>
    <w:lvl w:ilvl="5" w:tplc="0F8A69A2" w:tentative="1">
      <w:start w:val="1"/>
      <w:numFmt w:val="lowerRoman"/>
      <w:lvlText w:val="%6."/>
      <w:lvlJc w:val="right"/>
      <w:pPr>
        <w:ind w:left="4320" w:hanging="180"/>
      </w:pPr>
    </w:lvl>
    <w:lvl w:ilvl="6" w:tplc="03B45572" w:tentative="1">
      <w:start w:val="1"/>
      <w:numFmt w:val="decimal"/>
      <w:lvlText w:val="%7."/>
      <w:lvlJc w:val="left"/>
      <w:pPr>
        <w:ind w:left="5040" w:hanging="360"/>
      </w:pPr>
    </w:lvl>
    <w:lvl w:ilvl="7" w:tplc="65E6ACAA" w:tentative="1">
      <w:start w:val="1"/>
      <w:numFmt w:val="lowerLetter"/>
      <w:lvlText w:val="%8."/>
      <w:lvlJc w:val="left"/>
      <w:pPr>
        <w:ind w:left="5760" w:hanging="360"/>
      </w:pPr>
    </w:lvl>
    <w:lvl w:ilvl="8" w:tplc="9648BA22" w:tentative="1">
      <w:start w:val="1"/>
      <w:numFmt w:val="lowerRoman"/>
      <w:lvlText w:val="%9."/>
      <w:lvlJc w:val="right"/>
      <w:pPr>
        <w:ind w:left="6480" w:hanging="180"/>
      </w:pPr>
    </w:lvl>
  </w:abstractNum>
  <w:abstractNum w:abstractNumId="5" w15:restartNumberingAfterBreak="0">
    <w:nsid w:val="647D5F10"/>
    <w:multiLevelType w:val="hybridMultilevel"/>
    <w:tmpl w:val="5968528E"/>
    <w:lvl w:ilvl="0" w:tplc="6ED0940E">
      <w:start w:val="1"/>
      <w:numFmt w:val="bullet"/>
      <w:lvlText w:val=""/>
      <w:lvlJc w:val="left"/>
      <w:pPr>
        <w:ind w:left="1440" w:hanging="360"/>
      </w:pPr>
      <w:rPr>
        <w:rFonts w:ascii="Symbol" w:hAnsi="Symbol" w:hint="default"/>
      </w:rPr>
    </w:lvl>
    <w:lvl w:ilvl="1" w:tplc="4A728272" w:tentative="1">
      <w:start w:val="1"/>
      <w:numFmt w:val="bullet"/>
      <w:lvlText w:val="o"/>
      <w:lvlJc w:val="left"/>
      <w:pPr>
        <w:ind w:left="2160" w:hanging="360"/>
      </w:pPr>
      <w:rPr>
        <w:rFonts w:ascii="Courier New" w:hAnsi="Courier New" w:cs="Courier New" w:hint="default"/>
      </w:rPr>
    </w:lvl>
    <w:lvl w:ilvl="2" w:tplc="F79EF4E0" w:tentative="1">
      <w:start w:val="1"/>
      <w:numFmt w:val="bullet"/>
      <w:lvlText w:val=""/>
      <w:lvlJc w:val="left"/>
      <w:pPr>
        <w:ind w:left="2880" w:hanging="360"/>
      </w:pPr>
      <w:rPr>
        <w:rFonts w:ascii="Wingdings" w:hAnsi="Wingdings" w:hint="default"/>
      </w:rPr>
    </w:lvl>
    <w:lvl w:ilvl="3" w:tplc="B8D0A4A2" w:tentative="1">
      <w:start w:val="1"/>
      <w:numFmt w:val="bullet"/>
      <w:lvlText w:val=""/>
      <w:lvlJc w:val="left"/>
      <w:pPr>
        <w:ind w:left="3600" w:hanging="360"/>
      </w:pPr>
      <w:rPr>
        <w:rFonts w:ascii="Symbol" w:hAnsi="Symbol" w:hint="default"/>
      </w:rPr>
    </w:lvl>
    <w:lvl w:ilvl="4" w:tplc="8A184220" w:tentative="1">
      <w:start w:val="1"/>
      <w:numFmt w:val="bullet"/>
      <w:lvlText w:val="o"/>
      <w:lvlJc w:val="left"/>
      <w:pPr>
        <w:ind w:left="4320" w:hanging="360"/>
      </w:pPr>
      <w:rPr>
        <w:rFonts w:ascii="Courier New" w:hAnsi="Courier New" w:cs="Courier New" w:hint="default"/>
      </w:rPr>
    </w:lvl>
    <w:lvl w:ilvl="5" w:tplc="2BB63614" w:tentative="1">
      <w:start w:val="1"/>
      <w:numFmt w:val="bullet"/>
      <w:lvlText w:val=""/>
      <w:lvlJc w:val="left"/>
      <w:pPr>
        <w:ind w:left="5040" w:hanging="360"/>
      </w:pPr>
      <w:rPr>
        <w:rFonts w:ascii="Wingdings" w:hAnsi="Wingdings" w:hint="default"/>
      </w:rPr>
    </w:lvl>
    <w:lvl w:ilvl="6" w:tplc="124E81B4" w:tentative="1">
      <w:start w:val="1"/>
      <w:numFmt w:val="bullet"/>
      <w:lvlText w:val=""/>
      <w:lvlJc w:val="left"/>
      <w:pPr>
        <w:ind w:left="5760" w:hanging="360"/>
      </w:pPr>
      <w:rPr>
        <w:rFonts w:ascii="Symbol" w:hAnsi="Symbol" w:hint="default"/>
      </w:rPr>
    </w:lvl>
    <w:lvl w:ilvl="7" w:tplc="6AF0EBC8" w:tentative="1">
      <w:start w:val="1"/>
      <w:numFmt w:val="bullet"/>
      <w:lvlText w:val="o"/>
      <w:lvlJc w:val="left"/>
      <w:pPr>
        <w:ind w:left="6480" w:hanging="360"/>
      </w:pPr>
      <w:rPr>
        <w:rFonts w:ascii="Courier New" w:hAnsi="Courier New" w:cs="Courier New" w:hint="default"/>
      </w:rPr>
    </w:lvl>
    <w:lvl w:ilvl="8" w:tplc="DFD0A892" w:tentative="1">
      <w:start w:val="1"/>
      <w:numFmt w:val="bullet"/>
      <w:lvlText w:val=""/>
      <w:lvlJc w:val="left"/>
      <w:pPr>
        <w:ind w:left="7200" w:hanging="360"/>
      </w:pPr>
      <w:rPr>
        <w:rFonts w:ascii="Wingdings" w:hAnsi="Wingdings" w:hint="default"/>
      </w:rPr>
    </w:lvl>
  </w:abstractNum>
  <w:abstractNum w:abstractNumId="6" w15:restartNumberingAfterBreak="0">
    <w:nsid w:val="6F84641C"/>
    <w:multiLevelType w:val="multilevel"/>
    <w:tmpl w:val="8DC0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122105"/>
    <w:multiLevelType w:val="multilevel"/>
    <w:tmpl w:val="03EA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261431">
    <w:abstractNumId w:val="5"/>
  </w:num>
  <w:num w:numId="2" w16cid:durableId="353968022">
    <w:abstractNumId w:val="4"/>
  </w:num>
  <w:num w:numId="3" w16cid:durableId="1278100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339471">
    <w:abstractNumId w:val="6"/>
  </w:num>
  <w:num w:numId="5" w16cid:durableId="1934974298">
    <w:abstractNumId w:val="3"/>
  </w:num>
  <w:num w:numId="6" w16cid:durableId="1197280269">
    <w:abstractNumId w:val="7"/>
  </w:num>
  <w:num w:numId="7" w16cid:durableId="762145873">
    <w:abstractNumId w:val="1"/>
  </w:num>
  <w:num w:numId="8" w16cid:durableId="140511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98"/>
    <w:rsid w:val="002B1A98"/>
    <w:rsid w:val="009E1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A6378-B3AE-44F6-A9BC-9CEAB23C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2C03"/>
    <w:rPr>
      <w:color w:val="808080"/>
    </w:rPr>
  </w:style>
  <w:style w:type="paragraph" w:customStyle="1" w:styleId="Default">
    <w:name w:val="Default"/>
    <w:rsid w:val="00D50777"/>
    <w:pPr>
      <w:autoSpaceDE w:val="0"/>
      <w:autoSpaceDN w:val="0"/>
      <w:adjustRightInd w:val="0"/>
      <w:spacing w:after="0" w:line="240" w:lineRule="auto"/>
    </w:pPr>
    <w:rPr>
      <w:rFonts w:ascii="Montserrat Medium" w:hAnsi="Montserrat Medium" w:cs="Montserrat Medium"/>
      <w:color w:val="000000"/>
      <w:sz w:val="24"/>
      <w:szCs w:val="24"/>
    </w:rPr>
  </w:style>
  <w:style w:type="character" w:customStyle="1" w:styleId="A4">
    <w:name w:val="A4"/>
    <w:uiPriority w:val="99"/>
    <w:rsid w:val="00D50777"/>
    <w:rPr>
      <w:rFonts w:cs="Montserrat Medium"/>
      <w:color w:val="000000"/>
      <w:sz w:val="26"/>
      <w:szCs w:val="26"/>
    </w:rPr>
  </w:style>
  <w:style w:type="paragraph" w:customStyle="1" w:styleId="Pa1">
    <w:name w:val="Pa1"/>
    <w:basedOn w:val="Default"/>
    <w:next w:val="Default"/>
    <w:uiPriority w:val="99"/>
    <w:rsid w:val="00342D1B"/>
    <w:pPr>
      <w:spacing w:line="241" w:lineRule="atLeast"/>
    </w:pPr>
    <w:rPr>
      <w:rFonts w:ascii="Montserrat ExtraBold" w:hAnsi="Montserrat ExtraBold" w:cstheme="minorBidi"/>
      <w:color w:val="auto"/>
    </w:rPr>
  </w:style>
  <w:style w:type="character" w:customStyle="1" w:styleId="A2">
    <w:name w:val="A2"/>
    <w:uiPriority w:val="99"/>
    <w:rsid w:val="00342D1B"/>
    <w:rPr>
      <w:rFonts w:cs="Montserrat ExtraBold"/>
      <w:b/>
      <w:bCs/>
      <w:color w:val="000000"/>
      <w:sz w:val="28"/>
      <w:szCs w:val="28"/>
    </w:rPr>
  </w:style>
  <w:style w:type="paragraph" w:styleId="Header">
    <w:name w:val="header"/>
    <w:basedOn w:val="Normal"/>
    <w:link w:val="HeaderChar"/>
    <w:uiPriority w:val="99"/>
    <w:unhideWhenUsed/>
    <w:rsid w:val="002F0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607"/>
  </w:style>
  <w:style w:type="paragraph" w:styleId="Footer">
    <w:name w:val="footer"/>
    <w:basedOn w:val="Normal"/>
    <w:link w:val="FooterChar"/>
    <w:uiPriority w:val="99"/>
    <w:unhideWhenUsed/>
    <w:rsid w:val="002F0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607"/>
  </w:style>
  <w:style w:type="paragraph" w:styleId="BalloonText">
    <w:name w:val="Balloon Text"/>
    <w:basedOn w:val="Normal"/>
    <w:link w:val="BalloonTextChar"/>
    <w:uiPriority w:val="99"/>
    <w:semiHidden/>
    <w:unhideWhenUsed/>
    <w:rsid w:val="00A73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71D"/>
    <w:rPr>
      <w:rFonts w:ascii="Segoe UI" w:hAnsi="Segoe UI" w:cs="Segoe UI"/>
      <w:sz w:val="18"/>
      <w:szCs w:val="18"/>
    </w:rPr>
  </w:style>
  <w:style w:type="paragraph" w:styleId="ListParagraph">
    <w:name w:val="List Paragraph"/>
    <w:aliases w:val="Bullet 1,Bullet Points,Bullet Style,Colorful List - Accent 11,Dot pt,F5 List Paragraph,Indicator Text,List Paragraph Char Char Char,List Paragraph1,List Paragraph12,List Paragraph2,MAIN CONTENT,No Spacing1,Normal numbered,Numbered Para 1"/>
    <w:basedOn w:val="Normal"/>
    <w:link w:val="ListParagraphChar"/>
    <w:uiPriority w:val="34"/>
    <w:qFormat/>
    <w:rsid w:val="0088688D"/>
    <w:pPr>
      <w:spacing w:after="200" w:line="276" w:lineRule="auto"/>
      <w:ind w:left="720"/>
      <w:contextualSpacing/>
    </w:pPr>
  </w:style>
  <w:style w:type="character" w:customStyle="1" w:styleId="ListParagraphChar">
    <w:name w:val="List Paragraph Char"/>
    <w:aliases w:val="Bullet 1 Char,Bullet Points Char,Bullet Style Char,Colorful List - Accent 11 Char,Dot pt Char,F5 List Paragraph Char,Indicator Text Char,List Paragraph Char Char Char Char,List Paragraph1 Char,List Paragraph12 Char,MAIN CONTENT Char"/>
    <w:basedOn w:val="DefaultParagraphFont"/>
    <w:link w:val="ListParagraph"/>
    <w:uiPriority w:val="34"/>
    <w:rsid w:val="0088688D"/>
  </w:style>
  <w:style w:type="character" w:styleId="CommentReference">
    <w:name w:val="annotation reference"/>
    <w:basedOn w:val="DefaultParagraphFont"/>
    <w:uiPriority w:val="99"/>
    <w:semiHidden/>
    <w:unhideWhenUsed/>
    <w:rsid w:val="003160E2"/>
    <w:rPr>
      <w:sz w:val="16"/>
      <w:szCs w:val="16"/>
    </w:rPr>
  </w:style>
  <w:style w:type="paragraph" w:styleId="CommentText">
    <w:name w:val="annotation text"/>
    <w:basedOn w:val="Normal"/>
    <w:link w:val="CommentTextChar"/>
    <w:uiPriority w:val="99"/>
    <w:unhideWhenUsed/>
    <w:rsid w:val="003160E2"/>
    <w:pPr>
      <w:spacing w:line="240" w:lineRule="auto"/>
    </w:pPr>
    <w:rPr>
      <w:sz w:val="20"/>
      <w:szCs w:val="20"/>
    </w:rPr>
  </w:style>
  <w:style w:type="character" w:customStyle="1" w:styleId="CommentTextChar">
    <w:name w:val="Comment Text Char"/>
    <w:basedOn w:val="DefaultParagraphFont"/>
    <w:link w:val="CommentText"/>
    <w:uiPriority w:val="99"/>
    <w:rsid w:val="003160E2"/>
    <w:rPr>
      <w:sz w:val="20"/>
      <w:szCs w:val="20"/>
    </w:rPr>
  </w:style>
  <w:style w:type="paragraph" w:styleId="CommentSubject">
    <w:name w:val="annotation subject"/>
    <w:basedOn w:val="CommentText"/>
    <w:next w:val="CommentText"/>
    <w:link w:val="CommentSubjectChar"/>
    <w:uiPriority w:val="99"/>
    <w:semiHidden/>
    <w:unhideWhenUsed/>
    <w:rsid w:val="003160E2"/>
    <w:rPr>
      <w:b/>
      <w:bCs/>
    </w:rPr>
  </w:style>
  <w:style w:type="character" w:customStyle="1" w:styleId="CommentSubjectChar">
    <w:name w:val="Comment Subject Char"/>
    <w:basedOn w:val="CommentTextChar"/>
    <w:link w:val="CommentSubject"/>
    <w:uiPriority w:val="99"/>
    <w:semiHidden/>
    <w:rsid w:val="003160E2"/>
    <w:rPr>
      <w:b/>
      <w:bCs/>
      <w:sz w:val="20"/>
      <w:szCs w:val="20"/>
    </w:rPr>
  </w:style>
  <w:style w:type="character" w:styleId="Hyperlink">
    <w:name w:val="Hyperlink"/>
    <w:basedOn w:val="DefaultParagraphFont"/>
    <w:uiPriority w:val="99"/>
    <w:unhideWhenUsed/>
    <w:rsid w:val="00DD2DCD"/>
    <w:rPr>
      <w:color w:val="0000FF"/>
      <w:u w:val="single"/>
    </w:rPr>
  </w:style>
  <w:style w:type="character" w:styleId="FollowedHyperlink">
    <w:name w:val="FollowedHyperlink"/>
    <w:basedOn w:val="DefaultParagraphFont"/>
    <w:uiPriority w:val="99"/>
    <w:semiHidden/>
    <w:unhideWhenUsed/>
    <w:rsid w:val="002B2B89"/>
    <w:rPr>
      <w:color w:val="954F72" w:themeColor="followedHyperlink"/>
      <w:u w:val="single"/>
    </w:rPr>
  </w:style>
  <w:style w:type="character" w:customStyle="1" w:styleId="normaltextrun">
    <w:name w:val="normaltextrun"/>
    <w:basedOn w:val="DefaultParagraphFont"/>
    <w:rsid w:val="000C0D7C"/>
  </w:style>
  <w:style w:type="character" w:customStyle="1" w:styleId="eop">
    <w:name w:val="eop"/>
    <w:basedOn w:val="DefaultParagraphFont"/>
    <w:rsid w:val="000C0D7C"/>
  </w:style>
  <w:style w:type="paragraph" w:customStyle="1" w:styleId="paragraph">
    <w:name w:val="paragraph"/>
    <w:basedOn w:val="Normal"/>
    <w:rsid w:val="00B610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24F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p6Hc6hNP2k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B31C5A8406465187479F74CD2400C2"/>
        <w:category>
          <w:name w:val="General"/>
          <w:gallery w:val="placeholder"/>
        </w:category>
        <w:types>
          <w:type w:val="bbPlcHdr"/>
        </w:types>
        <w:behaviors>
          <w:behavior w:val="content"/>
        </w:behaviors>
        <w:guid w:val="{63853AA6-9980-4324-A009-AC247AE46F8F}"/>
      </w:docPartPr>
      <w:docPartBody>
        <w:p w:rsidR="00172202" w:rsidRDefault="00000000" w:rsidP="00DE3EAA">
          <w:pPr>
            <w:pStyle w:val="93B31C5A8406465187479F74CD2400C2"/>
          </w:pPr>
          <w:r w:rsidRPr="00EE4BC0">
            <w:rPr>
              <w:rStyle w:val="PlaceholderText"/>
            </w:rPr>
            <w:t>Choose an item.</w:t>
          </w:r>
        </w:p>
      </w:docPartBody>
    </w:docPart>
    <w:docPart>
      <w:docPartPr>
        <w:name w:val="BA6EB50156894CF0852979D92E954C33"/>
        <w:category>
          <w:name w:val="General"/>
          <w:gallery w:val="placeholder"/>
        </w:category>
        <w:types>
          <w:type w:val="bbPlcHdr"/>
        </w:types>
        <w:behaviors>
          <w:behavior w:val="content"/>
        </w:behaviors>
        <w:guid w:val="{CE517340-16F4-45DB-A83E-200F4099EAAD}"/>
      </w:docPartPr>
      <w:docPartBody>
        <w:p w:rsidR="00DE3EAA" w:rsidRDefault="00000000" w:rsidP="00DE3EAA">
          <w:pPr>
            <w:pStyle w:val="BA6EB50156894CF0852979D92E954C33"/>
          </w:pPr>
          <w:r w:rsidRPr="00EE4BC0">
            <w:rPr>
              <w:rStyle w:val="PlaceholderText"/>
            </w:rPr>
            <w:t>Choose an item.</w:t>
          </w:r>
        </w:p>
      </w:docPartBody>
    </w:docPart>
    <w:docPart>
      <w:docPartPr>
        <w:name w:val="12758A6EF3814241BE131E73E158ABCB"/>
        <w:category>
          <w:name w:val="General"/>
          <w:gallery w:val="placeholder"/>
        </w:category>
        <w:types>
          <w:type w:val="bbPlcHdr"/>
        </w:types>
        <w:behaviors>
          <w:behavior w:val="content"/>
        </w:behaviors>
        <w:guid w:val="{E22E77B4-A484-41BE-A006-5BDBBC8CD2C0}"/>
      </w:docPartPr>
      <w:docPartBody>
        <w:p w:rsidR="00DE3EAA" w:rsidRDefault="00000000" w:rsidP="00DE3EAA">
          <w:pPr>
            <w:pStyle w:val="12758A6EF3814241BE131E73E158ABCB"/>
          </w:pPr>
          <w:r w:rsidRPr="00EE4BC0">
            <w:rPr>
              <w:rStyle w:val="PlaceholderText"/>
            </w:rPr>
            <w:t>Choose an item.</w:t>
          </w:r>
        </w:p>
      </w:docPartBody>
    </w:docPart>
    <w:docPart>
      <w:docPartPr>
        <w:name w:val="47B2475F322F4BC5B3A994BF4C5093C1"/>
        <w:category>
          <w:name w:val="General"/>
          <w:gallery w:val="placeholder"/>
        </w:category>
        <w:types>
          <w:type w:val="bbPlcHdr"/>
        </w:types>
        <w:behaviors>
          <w:behavior w:val="content"/>
        </w:behaviors>
        <w:guid w:val="{3CD316F4-60A9-4855-B284-AB5F325C4A83}"/>
      </w:docPartPr>
      <w:docPartBody>
        <w:p w:rsidR="00DE3EAA" w:rsidRDefault="00000000" w:rsidP="00DE3EAA">
          <w:pPr>
            <w:pStyle w:val="47B2475F322F4BC5B3A994BF4C5093C1"/>
          </w:pPr>
          <w:r w:rsidRPr="00EE4BC0">
            <w:rPr>
              <w:rStyle w:val="PlaceholderText"/>
            </w:rPr>
            <w:t>Choose an item.</w:t>
          </w:r>
        </w:p>
      </w:docPartBody>
    </w:docPart>
    <w:docPart>
      <w:docPartPr>
        <w:name w:val="D684D911EE194A92A7511C89A99797E6"/>
        <w:category>
          <w:name w:val="General"/>
          <w:gallery w:val="placeholder"/>
        </w:category>
        <w:types>
          <w:type w:val="bbPlcHdr"/>
        </w:types>
        <w:behaviors>
          <w:behavior w:val="content"/>
        </w:behaviors>
        <w:guid w:val="{9831023B-3EA2-4B29-B2BA-D25B9A0B147D}"/>
      </w:docPartPr>
      <w:docPartBody>
        <w:p w:rsidR="00DE3EAA" w:rsidRDefault="00000000" w:rsidP="00DE3EAA">
          <w:pPr>
            <w:pStyle w:val="D684D911EE194A92A7511C89A99797E6"/>
          </w:pPr>
          <w:r w:rsidRPr="00EE4BC0">
            <w:rPr>
              <w:rStyle w:val="PlaceholderText"/>
            </w:rPr>
            <w:t>Choose an item.</w:t>
          </w:r>
        </w:p>
      </w:docPartBody>
    </w:docPart>
    <w:docPart>
      <w:docPartPr>
        <w:name w:val="FFA713A1068A47A58064EC4DB3B9D2DB"/>
        <w:category>
          <w:name w:val="General"/>
          <w:gallery w:val="placeholder"/>
        </w:category>
        <w:types>
          <w:type w:val="bbPlcHdr"/>
        </w:types>
        <w:behaviors>
          <w:behavior w:val="content"/>
        </w:behaviors>
        <w:guid w:val="{2A097291-425E-4FCD-94B1-89DF10181A4D}"/>
      </w:docPartPr>
      <w:docPartBody>
        <w:p w:rsidR="00DE3EAA" w:rsidRDefault="00000000" w:rsidP="00DE3EAA">
          <w:pPr>
            <w:pStyle w:val="FFA713A1068A47A58064EC4DB3B9D2DB"/>
          </w:pPr>
          <w:r w:rsidRPr="00EE4BC0">
            <w:rPr>
              <w:rStyle w:val="PlaceholderText"/>
            </w:rPr>
            <w:t>Choose an item.</w:t>
          </w:r>
        </w:p>
      </w:docPartBody>
    </w:docPart>
    <w:docPart>
      <w:docPartPr>
        <w:name w:val="A105080B95D14E2F8F1B1E01D1EB76F1"/>
        <w:category>
          <w:name w:val="General"/>
          <w:gallery w:val="placeholder"/>
        </w:category>
        <w:types>
          <w:type w:val="bbPlcHdr"/>
        </w:types>
        <w:behaviors>
          <w:behavior w:val="content"/>
        </w:behaviors>
        <w:guid w:val="{8EA4B7B9-DBEC-4902-8B7F-43E487D29BD0}"/>
      </w:docPartPr>
      <w:docPartBody>
        <w:p w:rsidR="00DE3EAA" w:rsidRDefault="00000000" w:rsidP="00DE3EAA">
          <w:pPr>
            <w:pStyle w:val="A105080B95D14E2F8F1B1E01D1EB76F1"/>
          </w:pPr>
          <w:r w:rsidRPr="00EE4BC0">
            <w:rPr>
              <w:rStyle w:val="PlaceholderText"/>
            </w:rPr>
            <w:t>Choose an item.</w:t>
          </w:r>
        </w:p>
      </w:docPartBody>
    </w:docPart>
    <w:docPart>
      <w:docPartPr>
        <w:name w:val="7A7C961EA15043CFB808E8DA04442407"/>
        <w:category>
          <w:name w:val="General"/>
          <w:gallery w:val="placeholder"/>
        </w:category>
        <w:types>
          <w:type w:val="bbPlcHdr"/>
        </w:types>
        <w:behaviors>
          <w:behavior w:val="content"/>
        </w:behaviors>
        <w:guid w:val="{C3F8B6E9-B605-41ED-B216-31D017977317}"/>
      </w:docPartPr>
      <w:docPartBody>
        <w:p w:rsidR="00DE3EAA" w:rsidRDefault="00000000" w:rsidP="00DE3EAA">
          <w:pPr>
            <w:pStyle w:val="7A7C961EA15043CFB808E8DA04442407"/>
          </w:pPr>
          <w:r w:rsidRPr="00EE4BC0">
            <w:rPr>
              <w:rStyle w:val="PlaceholderText"/>
            </w:rPr>
            <w:t>Choose an item.</w:t>
          </w:r>
        </w:p>
      </w:docPartBody>
    </w:docPart>
    <w:docPart>
      <w:docPartPr>
        <w:name w:val="65CB5F35E95B4870B2C7BEF0767A78C4"/>
        <w:category>
          <w:name w:val="General"/>
          <w:gallery w:val="placeholder"/>
        </w:category>
        <w:types>
          <w:type w:val="bbPlcHdr"/>
        </w:types>
        <w:behaviors>
          <w:behavior w:val="content"/>
        </w:behaviors>
        <w:guid w:val="{2A3DE1D1-6282-4717-BCB6-447A9C74D42D}"/>
      </w:docPartPr>
      <w:docPartBody>
        <w:p w:rsidR="00DE3EAA" w:rsidRDefault="00000000" w:rsidP="00DE3EAA">
          <w:pPr>
            <w:pStyle w:val="65CB5F35E95B4870B2C7BEF0767A78C4"/>
          </w:pPr>
          <w:r w:rsidRPr="00EE4BC0">
            <w:rPr>
              <w:rStyle w:val="PlaceholderText"/>
            </w:rPr>
            <w:t>Choose an item.</w:t>
          </w:r>
        </w:p>
      </w:docPartBody>
    </w:docPart>
    <w:docPart>
      <w:docPartPr>
        <w:name w:val="5767EBAB7F324EE8B26A07BF9CFBD216"/>
        <w:category>
          <w:name w:val="General"/>
          <w:gallery w:val="placeholder"/>
        </w:category>
        <w:types>
          <w:type w:val="bbPlcHdr"/>
        </w:types>
        <w:behaviors>
          <w:behavior w:val="content"/>
        </w:behaviors>
        <w:guid w:val="{AE582A93-8BBC-47E4-B9BC-DCF2371BD69B}"/>
      </w:docPartPr>
      <w:docPartBody>
        <w:p w:rsidR="00DE3EAA" w:rsidRDefault="00000000" w:rsidP="00DE3EAA">
          <w:pPr>
            <w:pStyle w:val="5767EBAB7F324EE8B26A07BF9CFBD216"/>
          </w:pPr>
          <w:r w:rsidRPr="00EE4BC0">
            <w:rPr>
              <w:rStyle w:val="PlaceholderText"/>
            </w:rPr>
            <w:t>Choose an item.</w:t>
          </w:r>
        </w:p>
      </w:docPartBody>
    </w:docPart>
    <w:docPart>
      <w:docPartPr>
        <w:name w:val="5E2D8D0A18A049199D1EDC4B862BA1E5"/>
        <w:category>
          <w:name w:val="General"/>
          <w:gallery w:val="placeholder"/>
        </w:category>
        <w:types>
          <w:type w:val="bbPlcHdr"/>
        </w:types>
        <w:behaviors>
          <w:behavior w:val="content"/>
        </w:behaviors>
        <w:guid w:val="{9816E90A-8B9D-4F1D-9E65-77E131F79D6B}"/>
      </w:docPartPr>
      <w:docPartBody>
        <w:p w:rsidR="00DE3EAA" w:rsidRDefault="00000000" w:rsidP="00DE3EAA">
          <w:pPr>
            <w:pStyle w:val="5E2D8D0A18A049199D1EDC4B862BA1E5"/>
          </w:pPr>
          <w:r w:rsidRPr="00EE4BC0">
            <w:rPr>
              <w:rStyle w:val="PlaceholderText"/>
            </w:rPr>
            <w:t>Choose an item.</w:t>
          </w:r>
        </w:p>
      </w:docPartBody>
    </w:docPart>
    <w:docPart>
      <w:docPartPr>
        <w:name w:val="E5031B5A4476417FB8CD4E524A7BFD1E"/>
        <w:category>
          <w:name w:val="General"/>
          <w:gallery w:val="placeholder"/>
        </w:category>
        <w:types>
          <w:type w:val="bbPlcHdr"/>
        </w:types>
        <w:behaviors>
          <w:behavior w:val="content"/>
        </w:behaviors>
        <w:guid w:val="{8B1479C5-BB2E-4597-85AA-743574BC241C}"/>
      </w:docPartPr>
      <w:docPartBody>
        <w:p w:rsidR="00DE3EAA" w:rsidRDefault="00000000" w:rsidP="00DE3EAA">
          <w:pPr>
            <w:pStyle w:val="E5031B5A4476417FB8CD4E524A7BFD1E"/>
          </w:pPr>
          <w:r w:rsidRPr="00EE4BC0">
            <w:rPr>
              <w:rStyle w:val="PlaceholderText"/>
            </w:rPr>
            <w:t>Choose an item.</w:t>
          </w:r>
        </w:p>
      </w:docPartBody>
    </w:docPart>
    <w:docPart>
      <w:docPartPr>
        <w:name w:val="FFDBEA512F4941BD8FE70B22FB4B76F7"/>
        <w:category>
          <w:name w:val="General"/>
          <w:gallery w:val="placeholder"/>
        </w:category>
        <w:types>
          <w:type w:val="bbPlcHdr"/>
        </w:types>
        <w:behaviors>
          <w:behavior w:val="content"/>
        </w:behaviors>
        <w:guid w:val="{14AB6D58-8998-4026-8DF4-490A41F0CA62}"/>
      </w:docPartPr>
      <w:docPartBody>
        <w:p w:rsidR="00DE3EAA" w:rsidRDefault="00000000" w:rsidP="00DE3EAA">
          <w:pPr>
            <w:pStyle w:val="FFDBEA512F4941BD8FE70B22FB4B76F7"/>
          </w:pPr>
          <w:r w:rsidRPr="00EE4BC0">
            <w:rPr>
              <w:rStyle w:val="PlaceholderText"/>
            </w:rPr>
            <w:t>Choose an item.</w:t>
          </w:r>
        </w:p>
      </w:docPartBody>
    </w:docPart>
    <w:docPart>
      <w:docPartPr>
        <w:name w:val="D6EEF5D449A348F2967A82A977A1CEB7"/>
        <w:category>
          <w:name w:val="General"/>
          <w:gallery w:val="placeholder"/>
        </w:category>
        <w:types>
          <w:type w:val="bbPlcHdr"/>
        </w:types>
        <w:behaviors>
          <w:behavior w:val="content"/>
        </w:behaviors>
        <w:guid w:val="{6E14BEBB-7B7B-474F-B13F-21855DA69EA4}"/>
      </w:docPartPr>
      <w:docPartBody>
        <w:p w:rsidR="00DE3EAA" w:rsidRDefault="00000000" w:rsidP="00DE3EAA">
          <w:pPr>
            <w:pStyle w:val="D6EEF5D449A348F2967A82A977A1CEB7"/>
          </w:pPr>
          <w:r w:rsidRPr="00EE4BC0">
            <w:rPr>
              <w:rStyle w:val="PlaceholderText"/>
            </w:rPr>
            <w:t>Choose an item.</w:t>
          </w:r>
        </w:p>
      </w:docPartBody>
    </w:docPart>
    <w:docPart>
      <w:docPartPr>
        <w:name w:val="7A8D00AA194F48D198EF2178323B5BCC"/>
        <w:category>
          <w:name w:val="General"/>
          <w:gallery w:val="placeholder"/>
        </w:category>
        <w:types>
          <w:type w:val="bbPlcHdr"/>
        </w:types>
        <w:behaviors>
          <w:behavior w:val="content"/>
        </w:behaviors>
        <w:guid w:val="{17619033-42C8-43E2-91AD-FEDC24BBACF6}"/>
      </w:docPartPr>
      <w:docPartBody>
        <w:p w:rsidR="00DE3EAA" w:rsidRDefault="00000000" w:rsidP="00DE3EAA">
          <w:pPr>
            <w:pStyle w:val="7A8D00AA194F48D198EF2178323B5BCC"/>
          </w:pPr>
          <w:r w:rsidRPr="00EE4BC0">
            <w:rPr>
              <w:rStyle w:val="PlaceholderText"/>
            </w:rPr>
            <w:t>Choose an item.</w:t>
          </w:r>
        </w:p>
      </w:docPartBody>
    </w:docPart>
    <w:docPart>
      <w:docPartPr>
        <w:name w:val="D8D5DC6FA65B49E7B3A4A1517328745A"/>
        <w:category>
          <w:name w:val="General"/>
          <w:gallery w:val="placeholder"/>
        </w:category>
        <w:types>
          <w:type w:val="bbPlcHdr"/>
        </w:types>
        <w:behaviors>
          <w:behavior w:val="content"/>
        </w:behaviors>
        <w:guid w:val="{589A7202-AFE2-4BDD-9510-9A7E837B01B7}"/>
      </w:docPartPr>
      <w:docPartBody>
        <w:p w:rsidR="00DE3EAA" w:rsidRDefault="00000000" w:rsidP="00DE3EAA">
          <w:pPr>
            <w:pStyle w:val="D8D5DC6FA65B49E7B3A4A1517328745A"/>
          </w:pPr>
          <w:r w:rsidRPr="00EE4BC0">
            <w:rPr>
              <w:rStyle w:val="PlaceholderText"/>
            </w:rPr>
            <w:t>Choose an item.</w:t>
          </w:r>
        </w:p>
      </w:docPartBody>
    </w:docPart>
    <w:docPart>
      <w:docPartPr>
        <w:name w:val="D0EE5E50697E4D53A28A689DBBB015AE"/>
        <w:category>
          <w:name w:val="General"/>
          <w:gallery w:val="placeholder"/>
        </w:category>
        <w:types>
          <w:type w:val="bbPlcHdr"/>
        </w:types>
        <w:behaviors>
          <w:behavior w:val="content"/>
        </w:behaviors>
        <w:guid w:val="{4415ACDD-CBF2-40B2-A0AC-B8D5167EE46D}"/>
      </w:docPartPr>
      <w:docPartBody>
        <w:p w:rsidR="00DE3EAA" w:rsidRDefault="00000000" w:rsidP="00DE3EAA">
          <w:pPr>
            <w:pStyle w:val="D0EE5E50697E4D53A28A689DBBB015AE"/>
          </w:pPr>
          <w:r w:rsidRPr="00EE4BC0">
            <w:rPr>
              <w:rStyle w:val="PlaceholderText"/>
            </w:rPr>
            <w:t>Choose an item.</w:t>
          </w:r>
        </w:p>
      </w:docPartBody>
    </w:docPart>
    <w:docPart>
      <w:docPartPr>
        <w:name w:val="21A8E31FA61A49BDA385E742FD93CB30"/>
        <w:category>
          <w:name w:val="General"/>
          <w:gallery w:val="placeholder"/>
        </w:category>
        <w:types>
          <w:type w:val="bbPlcHdr"/>
        </w:types>
        <w:behaviors>
          <w:behavior w:val="content"/>
        </w:behaviors>
        <w:guid w:val="{44B91986-A4DB-49AF-83BA-263B35F89DF7}"/>
      </w:docPartPr>
      <w:docPartBody>
        <w:p w:rsidR="00DE3EAA" w:rsidRDefault="00000000" w:rsidP="00DE3EAA">
          <w:pPr>
            <w:pStyle w:val="21A8E31FA61A49BDA385E742FD93CB30"/>
          </w:pPr>
          <w:r w:rsidRPr="00EE4BC0">
            <w:rPr>
              <w:rStyle w:val="PlaceholderText"/>
            </w:rPr>
            <w:t>Choose an item.</w:t>
          </w:r>
        </w:p>
      </w:docPartBody>
    </w:docPart>
    <w:docPart>
      <w:docPartPr>
        <w:name w:val="6DD3825B4A5547588294020ECEA611D8"/>
        <w:category>
          <w:name w:val="General"/>
          <w:gallery w:val="placeholder"/>
        </w:category>
        <w:types>
          <w:type w:val="bbPlcHdr"/>
        </w:types>
        <w:behaviors>
          <w:behavior w:val="content"/>
        </w:behaviors>
        <w:guid w:val="{69F98790-F920-4DB1-9748-CBD5CE81B61E}"/>
      </w:docPartPr>
      <w:docPartBody>
        <w:p w:rsidR="00DE3EAA" w:rsidRDefault="00000000" w:rsidP="00DE3EAA">
          <w:pPr>
            <w:pStyle w:val="6DD3825B4A5547588294020ECEA611D8"/>
          </w:pPr>
          <w:r w:rsidRPr="00EE4BC0">
            <w:rPr>
              <w:rStyle w:val="PlaceholderText"/>
            </w:rPr>
            <w:t>Choose an item.</w:t>
          </w:r>
        </w:p>
      </w:docPartBody>
    </w:docPart>
    <w:docPart>
      <w:docPartPr>
        <w:name w:val="659810CF054543A7B740265AD3951CB4"/>
        <w:category>
          <w:name w:val="General"/>
          <w:gallery w:val="placeholder"/>
        </w:category>
        <w:types>
          <w:type w:val="bbPlcHdr"/>
        </w:types>
        <w:behaviors>
          <w:behavior w:val="content"/>
        </w:behaviors>
        <w:guid w:val="{C20473C1-1620-47E8-86BB-D1683C6E7A49}"/>
      </w:docPartPr>
      <w:docPartBody>
        <w:p w:rsidR="00DE3EAA" w:rsidRDefault="00000000" w:rsidP="00DE3EAA">
          <w:pPr>
            <w:pStyle w:val="659810CF054543A7B740265AD3951CB4"/>
          </w:pPr>
          <w:r w:rsidRPr="00EE4BC0">
            <w:rPr>
              <w:rStyle w:val="PlaceholderText"/>
            </w:rPr>
            <w:t>Choose an item.</w:t>
          </w:r>
        </w:p>
      </w:docPartBody>
    </w:docPart>
    <w:docPart>
      <w:docPartPr>
        <w:name w:val="C430C0EAB0ED4ABD8E4A2DE440DAFC2B"/>
        <w:category>
          <w:name w:val="General"/>
          <w:gallery w:val="placeholder"/>
        </w:category>
        <w:types>
          <w:type w:val="bbPlcHdr"/>
        </w:types>
        <w:behaviors>
          <w:behavior w:val="content"/>
        </w:behaviors>
        <w:guid w:val="{F86C4B19-8A61-4043-B10A-9539CD28513C}"/>
      </w:docPartPr>
      <w:docPartBody>
        <w:p w:rsidR="00DE3EAA" w:rsidRDefault="00000000" w:rsidP="00DE3EAA">
          <w:pPr>
            <w:pStyle w:val="C430C0EAB0ED4ABD8E4A2DE440DAFC2B"/>
          </w:pPr>
          <w:r w:rsidRPr="00EE4BC0">
            <w:rPr>
              <w:rStyle w:val="PlaceholderText"/>
            </w:rPr>
            <w:t>Choose an item.</w:t>
          </w:r>
        </w:p>
      </w:docPartBody>
    </w:docPart>
    <w:docPart>
      <w:docPartPr>
        <w:name w:val="3428A1AA429841CB871E61248F5FD616"/>
        <w:category>
          <w:name w:val="General"/>
          <w:gallery w:val="placeholder"/>
        </w:category>
        <w:types>
          <w:type w:val="bbPlcHdr"/>
        </w:types>
        <w:behaviors>
          <w:behavior w:val="content"/>
        </w:behaviors>
        <w:guid w:val="{CB00BB46-E522-4BA0-886B-2CB6E7253B0D}"/>
      </w:docPartPr>
      <w:docPartBody>
        <w:p w:rsidR="00DE3EAA" w:rsidRDefault="00000000" w:rsidP="00DE3EAA">
          <w:pPr>
            <w:pStyle w:val="3428A1AA429841CB871E61248F5FD616"/>
          </w:pPr>
          <w:r w:rsidRPr="00EE4BC0">
            <w:rPr>
              <w:rStyle w:val="PlaceholderText"/>
            </w:rPr>
            <w:t>Choose an item.</w:t>
          </w:r>
        </w:p>
      </w:docPartBody>
    </w:docPart>
    <w:docPart>
      <w:docPartPr>
        <w:name w:val="79F3A43B37F549FDBD2CEC623A7B9A26"/>
        <w:category>
          <w:name w:val="General"/>
          <w:gallery w:val="placeholder"/>
        </w:category>
        <w:types>
          <w:type w:val="bbPlcHdr"/>
        </w:types>
        <w:behaviors>
          <w:behavior w:val="content"/>
        </w:behaviors>
        <w:guid w:val="{B8CF43AF-C03A-4F7F-A2C9-DF4774271881}"/>
      </w:docPartPr>
      <w:docPartBody>
        <w:p w:rsidR="00DE3EAA" w:rsidRDefault="00000000" w:rsidP="00DE3EAA">
          <w:pPr>
            <w:pStyle w:val="79F3A43B37F549FDBD2CEC623A7B9A26"/>
          </w:pPr>
          <w:r w:rsidRPr="00EE4BC0">
            <w:rPr>
              <w:rStyle w:val="PlaceholderText"/>
            </w:rPr>
            <w:t>Choose an item.</w:t>
          </w:r>
        </w:p>
      </w:docPartBody>
    </w:docPart>
    <w:docPart>
      <w:docPartPr>
        <w:name w:val="0508CD24EA3A4F65A4D1C6C887DE639C"/>
        <w:category>
          <w:name w:val="General"/>
          <w:gallery w:val="placeholder"/>
        </w:category>
        <w:types>
          <w:type w:val="bbPlcHdr"/>
        </w:types>
        <w:behaviors>
          <w:behavior w:val="content"/>
        </w:behaviors>
        <w:guid w:val="{B23530CD-5738-4535-877D-53F1A752AA32}"/>
      </w:docPartPr>
      <w:docPartBody>
        <w:p w:rsidR="00DE3EAA" w:rsidRDefault="00000000" w:rsidP="00DE3EAA">
          <w:pPr>
            <w:pStyle w:val="0508CD24EA3A4F65A4D1C6C887DE639C"/>
          </w:pPr>
          <w:r w:rsidRPr="00EE4BC0">
            <w:rPr>
              <w:rStyle w:val="PlaceholderText"/>
            </w:rPr>
            <w:t>Choose an item.</w:t>
          </w:r>
        </w:p>
      </w:docPartBody>
    </w:docPart>
    <w:docPart>
      <w:docPartPr>
        <w:name w:val="84196B3311544897ABBBF9721B9E5BBA"/>
        <w:category>
          <w:name w:val="General"/>
          <w:gallery w:val="placeholder"/>
        </w:category>
        <w:types>
          <w:type w:val="bbPlcHdr"/>
        </w:types>
        <w:behaviors>
          <w:behavior w:val="content"/>
        </w:behaviors>
        <w:guid w:val="{6092DD60-EF1C-4CC6-AFA0-46F8662B035C}"/>
      </w:docPartPr>
      <w:docPartBody>
        <w:p w:rsidR="00DE3EAA" w:rsidRDefault="00000000" w:rsidP="00DE3EAA">
          <w:pPr>
            <w:pStyle w:val="84196B3311544897ABBBF9721B9E5BBA"/>
          </w:pPr>
          <w:r w:rsidRPr="00EE4BC0">
            <w:rPr>
              <w:rStyle w:val="PlaceholderText"/>
            </w:rPr>
            <w:t>Choose an item.</w:t>
          </w:r>
        </w:p>
      </w:docPartBody>
    </w:docPart>
    <w:docPart>
      <w:docPartPr>
        <w:name w:val="2B1C6BF336EC4DEF92F41FF47E06BC33"/>
        <w:category>
          <w:name w:val="General"/>
          <w:gallery w:val="placeholder"/>
        </w:category>
        <w:types>
          <w:type w:val="bbPlcHdr"/>
        </w:types>
        <w:behaviors>
          <w:behavior w:val="content"/>
        </w:behaviors>
        <w:guid w:val="{3495A4C5-53BF-4D6A-80B6-0DAC10893BEC}"/>
      </w:docPartPr>
      <w:docPartBody>
        <w:p w:rsidR="00DE3EAA" w:rsidRDefault="00000000" w:rsidP="00DE3EAA">
          <w:pPr>
            <w:pStyle w:val="2B1C6BF336EC4DEF92F41FF47E06BC33"/>
          </w:pPr>
          <w:r w:rsidRPr="00EE4BC0">
            <w:rPr>
              <w:rStyle w:val="PlaceholderText"/>
            </w:rPr>
            <w:t>Choose an item.</w:t>
          </w:r>
        </w:p>
      </w:docPartBody>
    </w:docPart>
    <w:docPart>
      <w:docPartPr>
        <w:name w:val="3313B9EA3C104A72921B39510FF9E370"/>
        <w:category>
          <w:name w:val="General"/>
          <w:gallery w:val="placeholder"/>
        </w:category>
        <w:types>
          <w:type w:val="bbPlcHdr"/>
        </w:types>
        <w:behaviors>
          <w:behavior w:val="content"/>
        </w:behaviors>
        <w:guid w:val="{79114695-AA36-4C24-B09D-31BC9C94F1F1}"/>
      </w:docPartPr>
      <w:docPartBody>
        <w:p w:rsidR="00DE3EAA" w:rsidRDefault="00000000" w:rsidP="00DE3EAA">
          <w:pPr>
            <w:pStyle w:val="3313B9EA3C104A72921B39510FF9E370"/>
          </w:pPr>
          <w:r w:rsidRPr="00EE4BC0">
            <w:rPr>
              <w:rStyle w:val="PlaceholderText"/>
            </w:rPr>
            <w:t>Choose an item.</w:t>
          </w:r>
        </w:p>
      </w:docPartBody>
    </w:docPart>
    <w:docPart>
      <w:docPartPr>
        <w:name w:val="844A33785ECA4AEBB5E1217A83441E3D"/>
        <w:category>
          <w:name w:val="General"/>
          <w:gallery w:val="placeholder"/>
        </w:category>
        <w:types>
          <w:type w:val="bbPlcHdr"/>
        </w:types>
        <w:behaviors>
          <w:behavior w:val="content"/>
        </w:behaviors>
        <w:guid w:val="{FE005500-A338-456E-A0C7-0B70C51D2A46}"/>
      </w:docPartPr>
      <w:docPartBody>
        <w:p w:rsidR="00DE3EAA" w:rsidRDefault="00000000" w:rsidP="00DE3EAA">
          <w:pPr>
            <w:pStyle w:val="844A33785ECA4AEBB5E1217A83441E3D"/>
          </w:pPr>
          <w:r w:rsidRPr="00EE4BC0">
            <w:rPr>
              <w:rStyle w:val="PlaceholderText"/>
            </w:rPr>
            <w:t>Choose an item.</w:t>
          </w:r>
        </w:p>
      </w:docPartBody>
    </w:docPart>
    <w:docPart>
      <w:docPartPr>
        <w:name w:val="D87EB40E58D44B8E96E955B9F8DE3472"/>
        <w:category>
          <w:name w:val="General"/>
          <w:gallery w:val="placeholder"/>
        </w:category>
        <w:types>
          <w:type w:val="bbPlcHdr"/>
        </w:types>
        <w:behaviors>
          <w:behavior w:val="content"/>
        </w:behaviors>
        <w:guid w:val="{380E6863-1B53-4F99-9EFC-CE739CD1354B}"/>
      </w:docPartPr>
      <w:docPartBody>
        <w:p w:rsidR="00DE3EAA" w:rsidRDefault="00000000" w:rsidP="00DE3EAA">
          <w:pPr>
            <w:pStyle w:val="D87EB40E58D44B8E96E955B9F8DE3472"/>
          </w:pPr>
          <w:r w:rsidRPr="00EE4BC0">
            <w:rPr>
              <w:rStyle w:val="PlaceholderText"/>
            </w:rPr>
            <w:t>Choose an item.</w:t>
          </w:r>
        </w:p>
      </w:docPartBody>
    </w:docPart>
    <w:docPart>
      <w:docPartPr>
        <w:name w:val="393F3BEAC22348DF99F6A6297CD4BD65"/>
        <w:category>
          <w:name w:val="General"/>
          <w:gallery w:val="placeholder"/>
        </w:category>
        <w:types>
          <w:type w:val="bbPlcHdr"/>
        </w:types>
        <w:behaviors>
          <w:behavior w:val="content"/>
        </w:behaviors>
        <w:guid w:val="{24CED621-9FF0-428C-B587-DAEDD7825D33}"/>
      </w:docPartPr>
      <w:docPartBody>
        <w:p w:rsidR="00DE3EAA" w:rsidRDefault="00000000" w:rsidP="00DE3EAA">
          <w:pPr>
            <w:pStyle w:val="393F3BEAC22348DF99F6A6297CD4BD65"/>
          </w:pPr>
          <w:r w:rsidRPr="00EE4BC0">
            <w:rPr>
              <w:rStyle w:val="PlaceholderText"/>
            </w:rPr>
            <w:t>Choose an item.</w:t>
          </w:r>
        </w:p>
      </w:docPartBody>
    </w:docPart>
    <w:docPart>
      <w:docPartPr>
        <w:name w:val="0FE021F110E842CF8B5E36EF472FD20E"/>
        <w:category>
          <w:name w:val="General"/>
          <w:gallery w:val="placeholder"/>
        </w:category>
        <w:types>
          <w:type w:val="bbPlcHdr"/>
        </w:types>
        <w:behaviors>
          <w:behavior w:val="content"/>
        </w:behaviors>
        <w:guid w:val="{734BCF34-E64E-45A0-9D51-EF07E5484EC2}"/>
      </w:docPartPr>
      <w:docPartBody>
        <w:p w:rsidR="00DE3EAA" w:rsidRDefault="00000000" w:rsidP="00DE3EAA">
          <w:pPr>
            <w:pStyle w:val="0FE021F110E842CF8B5E36EF472FD20E"/>
          </w:pPr>
          <w:r w:rsidRPr="00EE4BC0">
            <w:rPr>
              <w:rStyle w:val="PlaceholderText"/>
            </w:rPr>
            <w:t>Choose an item.</w:t>
          </w:r>
        </w:p>
      </w:docPartBody>
    </w:docPart>
    <w:docPart>
      <w:docPartPr>
        <w:name w:val="5DBDC36084274B3487A74531DE969526"/>
        <w:category>
          <w:name w:val="General"/>
          <w:gallery w:val="placeholder"/>
        </w:category>
        <w:types>
          <w:type w:val="bbPlcHdr"/>
        </w:types>
        <w:behaviors>
          <w:behavior w:val="content"/>
        </w:behaviors>
        <w:guid w:val="{BD76964D-9D28-405D-AC89-0B3084C218BD}"/>
      </w:docPartPr>
      <w:docPartBody>
        <w:p w:rsidR="00DE3EAA" w:rsidRDefault="00000000" w:rsidP="00DE3EAA">
          <w:pPr>
            <w:pStyle w:val="5DBDC36084274B3487A74531DE969526"/>
          </w:pPr>
          <w:r w:rsidRPr="00EE4BC0">
            <w:rPr>
              <w:rStyle w:val="PlaceholderText"/>
            </w:rPr>
            <w:t>Choose an item.</w:t>
          </w:r>
        </w:p>
      </w:docPartBody>
    </w:docPart>
    <w:docPart>
      <w:docPartPr>
        <w:name w:val="633B5DF52EE846AD8C44F3CBB4B448BD"/>
        <w:category>
          <w:name w:val="General"/>
          <w:gallery w:val="placeholder"/>
        </w:category>
        <w:types>
          <w:type w:val="bbPlcHdr"/>
        </w:types>
        <w:behaviors>
          <w:behavior w:val="content"/>
        </w:behaviors>
        <w:guid w:val="{8BB97FDF-6FE6-4DA0-9170-BC027FECAE49}"/>
      </w:docPartPr>
      <w:docPartBody>
        <w:p w:rsidR="00DE3EAA" w:rsidRDefault="00000000" w:rsidP="00DE3EAA">
          <w:pPr>
            <w:pStyle w:val="633B5DF52EE846AD8C44F3CBB4B448BD"/>
          </w:pPr>
          <w:r w:rsidRPr="00EE4BC0">
            <w:rPr>
              <w:rStyle w:val="PlaceholderText"/>
            </w:rPr>
            <w:t>Choose an item.</w:t>
          </w:r>
        </w:p>
      </w:docPartBody>
    </w:docPart>
    <w:docPart>
      <w:docPartPr>
        <w:name w:val="7BCD86B448FD40B599C69F42D088B297"/>
        <w:category>
          <w:name w:val="General"/>
          <w:gallery w:val="placeholder"/>
        </w:category>
        <w:types>
          <w:type w:val="bbPlcHdr"/>
        </w:types>
        <w:behaviors>
          <w:behavior w:val="content"/>
        </w:behaviors>
        <w:guid w:val="{4A76D136-4A89-4208-98F4-D0F15F5D88C2}"/>
      </w:docPartPr>
      <w:docPartBody>
        <w:p w:rsidR="00DE3EAA" w:rsidRDefault="00000000" w:rsidP="00DE3EAA">
          <w:pPr>
            <w:pStyle w:val="7BCD86B448FD40B599C69F42D088B297"/>
          </w:pPr>
          <w:r w:rsidRPr="00EE4BC0">
            <w:rPr>
              <w:rStyle w:val="PlaceholderText"/>
            </w:rPr>
            <w:t>Choose an item.</w:t>
          </w:r>
        </w:p>
      </w:docPartBody>
    </w:docPart>
    <w:docPart>
      <w:docPartPr>
        <w:name w:val="AF4ADD2DED11464C8220302B94E30E7A"/>
        <w:category>
          <w:name w:val="General"/>
          <w:gallery w:val="placeholder"/>
        </w:category>
        <w:types>
          <w:type w:val="bbPlcHdr"/>
        </w:types>
        <w:behaviors>
          <w:behavior w:val="content"/>
        </w:behaviors>
        <w:guid w:val="{18980B22-A848-43E8-B185-4C3EDC0F9625}"/>
      </w:docPartPr>
      <w:docPartBody>
        <w:p w:rsidR="00DE3EAA" w:rsidRDefault="00000000" w:rsidP="00DE3EAA">
          <w:pPr>
            <w:pStyle w:val="AF4ADD2DED11464C8220302B94E30E7A"/>
          </w:pPr>
          <w:r w:rsidRPr="00EE4BC0">
            <w:rPr>
              <w:rStyle w:val="PlaceholderText"/>
            </w:rPr>
            <w:t>Choose an item.</w:t>
          </w:r>
        </w:p>
      </w:docPartBody>
    </w:docPart>
    <w:docPart>
      <w:docPartPr>
        <w:name w:val="8C431287C99C40F3BBC8790854B2F67F"/>
        <w:category>
          <w:name w:val="General"/>
          <w:gallery w:val="placeholder"/>
        </w:category>
        <w:types>
          <w:type w:val="bbPlcHdr"/>
        </w:types>
        <w:behaviors>
          <w:behavior w:val="content"/>
        </w:behaviors>
        <w:guid w:val="{385607BF-7516-4D41-BF0C-0A7B4EC32C04}"/>
      </w:docPartPr>
      <w:docPartBody>
        <w:p w:rsidR="00DE3EAA" w:rsidRDefault="00000000" w:rsidP="00DE3EAA">
          <w:pPr>
            <w:pStyle w:val="8C431287C99C40F3BBC8790854B2F67F"/>
          </w:pPr>
          <w:r w:rsidRPr="00EE4BC0">
            <w:rPr>
              <w:rStyle w:val="PlaceholderText"/>
            </w:rPr>
            <w:t>Choose an item.</w:t>
          </w:r>
        </w:p>
      </w:docPartBody>
    </w:docPart>
    <w:docPart>
      <w:docPartPr>
        <w:name w:val="4D2A1F160B6947D4AF1BA5ABE0768361"/>
        <w:category>
          <w:name w:val="General"/>
          <w:gallery w:val="placeholder"/>
        </w:category>
        <w:types>
          <w:type w:val="bbPlcHdr"/>
        </w:types>
        <w:behaviors>
          <w:behavior w:val="content"/>
        </w:behaviors>
        <w:guid w:val="{739D1257-C9A6-479B-BD0A-8BF81B5F8196}"/>
      </w:docPartPr>
      <w:docPartBody>
        <w:p w:rsidR="00DE3EAA" w:rsidRDefault="00000000" w:rsidP="00DE3EAA">
          <w:pPr>
            <w:pStyle w:val="4D2A1F160B6947D4AF1BA5ABE0768361"/>
          </w:pPr>
          <w:r w:rsidRPr="00EE4BC0">
            <w:rPr>
              <w:rStyle w:val="PlaceholderText"/>
            </w:rPr>
            <w:t>Choose an item.</w:t>
          </w:r>
        </w:p>
      </w:docPartBody>
    </w:docPart>
    <w:docPart>
      <w:docPartPr>
        <w:name w:val="9B480ABAA6B94017A22DAB7FFE09A438"/>
        <w:category>
          <w:name w:val="General"/>
          <w:gallery w:val="placeholder"/>
        </w:category>
        <w:types>
          <w:type w:val="bbPlcHdr"/>
        </w:types>
        <w:behaviors>
          <w:behavior w:val="content"/>
        </w:behaviors>
        <w:guid w:val="{076CA422-B983-4F88-A4A5-E0E1C9BD0CDD}"/>
      </w:docPartPr>
      <w:docPartBody>
        <w:p w:rsidR="00DE3EAA" w:rsidRDefault="00000000" w:rsidP="00DE3EAA">
          <w:pPr>
            <w:pStyle w:val="9B480ABAA6B94017A22DAB7FFE09A438"/>
          </w:pPr>
          <w:r w:rsidRPr="00EE4BC0">
            <w:rPr>
              <w:rStyle w:val="PlaceholderText"/>
            </w:rPr>
            <w:t>Choose an item.</w:t>
          </w:r>
        </w:p>
      </w:docPartBody>
    </w:docPart>
    <w:docPart>
      <w:docPartPr>
        <w:name w:val="200DFDF25885426B80EF05011E24109C"/>
        <w:category>
          <w:name w:val="General"/>
          <w:gallery w:val="placeholder"/>
        </w:category>
        <w:types>
          <w:type w:val="bbPlcHdr"/>
        </w:types>
        <w:behaviors>
          <w:behavior w:val="content"/>
        </w:behaviors>
        <w:guid w:val="{EBEEB27E-0508-4BDD-A1A3-7341610E971E}"/>
      </w:docPartPr>
      <w:docPartBody>
        <w:p w:rsidR="00DE3EAA" w:rsidRDefault="00000000" w:rsidP="00DE3EAA">
          <w:pPr>
            <w:pStyle w:val="200DFDF25885426B80EF05011E24109C"/>
          </w:pPr>
          <w:r w:rsidRPr="00EE4BC0">
            <w:rPr>
              <w:rStyle w:val="PlaceholderText"/>
            </w:rPr>
            <w:t>Choose an item.</w:t>
          </w:r>
        </w:p>
      </w:docPartBody>
    </w:docPart>
    <w:docPart>
      <w:docPartPr>
        <w:name w:val="A3DDF9656A524F69A9E1D2D025C94A22"/>
        <w:category>
          <w:name w:val="General"/>
          <w:gallery w:val="placeholder"/>
        </w:category>
        <w:types>
          <w:type w:val="bbPlcHdr"/>
        </w:types>
        <w:behaviors>
          <w:behavior w:val="content"/>
        </w:behaviors>
        <w:guid w:val="{72EFB9FF-1554-4D3C-8F59-88C0171F2DB3}"/>
      </w:docPartPr>
      <w:docPartBody>
        <w:p w:rsidR="00DE3EAA" w:rsidRDefault="00000000" w:rsidP="00DE3EAA">
          <w:pPr>
            <w:pStyle w:val="A3DDF9656A524F69A9E1D2D025C94A22"/>
          </w:pPr>
          <w:r w:rsidRPr="00EE4BC0">
            <w:rPr>
              <w:rStyle w:val="PlaceholderText"/>
            </w:rPr>
            <w:t>Choose an item.</w:t>
          </w:r>
        </w:p>
      </w:docPartBody>
    </w:docPart>
    <w:docPart>
      <w:docPartPr>
        <w:name w:val="7FB870E5168E44E3ABFD6A51B408EE30"/>
        <w:category>
          <w:name w:val="General"/>
          <w:gallery w:val="placeholder"/>
        </w:category>
        <w:types>
          <w:type w:val="bbPlcHdr"/>
        </w:types>
        <w:behaviors>
          <w:behavior w:val="content"/>
        </w:behaviors>
        <w:guid w:val="{A35D78E0-0D12-4958-9923-8ECB4E16986D}"/>
      </w:docPartPr>
      <w:docPartBody>
        <w:p w:rsidR="00DE3EAA" w:rsidRDefault="00000000" w:rsidP="00DE3EAA">
          <w:pPr>
            <w:pStyle w:val="7FB870E5168E44E3ABFD6A51B408EE30"/>
          </w:pPr>
          <w:r w:rsidRPr="00EE4B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Medium">
    <w:altName w:val="Times New Roman"/>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A6C"/>
    <w:rPr>
      <w:color w:val="808080"/>
    </w:rPr>
  </w:style>
  <w:style w:type="paragraph" w:customStyle="1" w:styleId="93B31C5A8406465187479F74CD2400C2">
    <w:name w:val="93B31C5A8406465187479F74CD2400C2"/>
    <w:rsid w:val="0044047F"/>
  </w:style>
  <w:style w:type="paragraph" w:customStyle="1" w:styleId="BA6EB50156894CF0852979D92E954C33">
    <w:name w:val="BA6EB50156894CF0852979D92E954C33"/>
    <w:rsid w:val="0044047F"/>
  </w:style>
  <w:style w:type="paragraph" w:customStyle="1" w:styleId="12758A6EF3814241BE131E73E158ABCB">
    <w:name w:val="12758A6EF3814241BE131E73E158ABCB"/>
    <w:rsid w:val="0044047F"/>
  </w:style>
  <w:style w:type="paragraph" w:customStyle="1" w:styleId="47B2475F322F4BC5B3A994BF4C5093C1">
    <w:name w:val="47B2475F322F4BC5B3A994BF4C5093C1"/>
    <w:rsid w:val="0044047F"/>
  </w:style>
  <w:style w:type="paragraph" w:customStyle="1" w:styleId="D684D911EE194A92A7511C89A99797E6">
    <w:name w:val="D684D911EE194A92A7511C89A99797E6"/>
    <w:rsid w:val="0044047F"/>
  </w:style>
  <w:style w:type="paragraph" w:customStyle="1" w:styleId="FFA713A1068A47A58064EC4DB3B9D2DB">
    <w:name w:val="FFA713A1068A47A58064EC4DB3B9D2DB"/>
    <w:rsid w:val="0044047F"/>
  </w:style>
  <w:style w:type="paragraph" w:customStyle="1" w:styleId="A105080B95D14E2F8F1B1E01D1EB76F1">
    <w:name w:val="A105080B95D14E2F8F1B1E01D1EB76F1"/>
    <w:rsid w:val="0044047F"/>
  </w:style>
  <w:style w:type="paragraph" w:customStyle="1" w:styleId="7A7C961EA15043CFB808E8DA04442407">
    <w:name w:val="7A7C961EA15043CFB808E8DA04442407"/>
    <w:rsid w:val="0044047F"/>
  </w:style>
  <w:style w:type="paragraph" w:customStyle="1" w:styleId="65CB5F35E95B4870B2C7BEF0767A78C4">
    <w:name w:val="65CB5F35E95B4870B2C7BEF0767A78C4"/>
    <w:rsid w:val="0044047F"/>
  </w:style>
  <w:style w:type="paragraph" w:customStyle="1" w:styleId="5767EBAB7F324EE8B26A07BF9CFBD216">
    <w:name w:val="5767EBAB7F324EE8B26A07BF9CFBD216"/>
    <w:rsid w:val="0044047F"/>
  </w:style>
  <w:style w:type="paragraph" w:customStyle="1" w:styleId="5E2D8D0A18A049199D1EDC4B862BA1E5">
    <w:name w:val="5E2D8D0A18A049199D1EDC4B862BA1E5"/>
    <w:rsid w:val="0044047F"/>
  </w:style>
  <w:style w:type="paragraph" w:customStyle="1" w:styleId="E5031B5A4476417FB8CD4E524A7BFD1E">
    <w:name w:val="E5031B5A4476417FB8CD4E524A7BFD1E"/>
    <w:rsid w:val="0044047F"/>
  </w:style>
  <w:style w:type="paragraph" w:customStyle="1" w:styleId="FFDBEA512F4941BD8FE70B22FB4B76F7">
    <w:name w:val="FFDBEA512F4941BD8FE70B22FB4B76F7"/>
    <w:rsid w:val="0044047F"/>
  </w:style>
  <w:style w:type="paragraph" w:customStyle="1" w:styleId="D6EEF5D449A348F2967A82A977A1CEB7">
    <w:name w:val="D6EEF5D449A348F2967A82A977A1CEB7"/>
    <w:rsid w:val="0044047F"/>
  </w:style>
  <w:style w:type="paragraph" w:customStyle="1" w:styleId="7A8D00AA194F48D198EF2178323B5BCC">
    <w:name w:val="7A8D00AA194F48D198EF2178323B5BCC"/>
    <w:rsid w:val="0044047F"/>
  </w:style>
  <w:style w:type="paragraph" w:customStyle="1" w:styleId="D8D5DC6FA65B49E7B3A4A1517328745A">
    <w:name w:val="D8D5DC6FA65B49E7B3A4A1517328745A"/>
    <w:rsid w:val="0044047F"/>
  </w:style>
  <w:style w:type="paragraph" w:customStyle="1" w:styleId="D0EE5E50697E4D53A28A689DBBB015AE">
    <w:name w:val="D0EE5E50697E4D53A28A689DBBB015AE"/>
    <w:rsid w:val="0044047F"/>
  </w:style>
  <w:style w:type="paragraph" w:customStyle="1" w:styleId="21A8E31FA61A49BDA385E742FD93CB30">
    <w:name w:val="21A8E31FA61A49BDA385E742FD93CB30"/>
    <w:rsid w:val="006719F5"/>
  </w:style>
  <w:style w:type="paragraph" w:customStyle="1" w:styleId="6DD3825B4A5547588294020ECEA611D8">
    <w:name w:val="6DD3825B4A5547588294020ECEA611D8"/>
    <w:rsid w:val="006719F5"/>
  </w:style>
  <w:style w:type="paragraph" w:customStyle="1" w:styleId="659810CF054543A7B740265AD3951CB4">
    <w:name w:val="659810CF054543A7B740265AD3951CB4"/>
    <w:rsid w:val="006719F5"/>
  </w:style>
  <w:style w:type="paragraph" w:customStyle="1" w:styleId="C430C0EAB0ED4ABD8E4A2DE440DAFC2B">
    <w:name w:val="C430C0EAB0ED4ABD8E4A2DE440DAFC2B"/>
    <w:rsid w:val="006719F5"/>
  </w:style>
  <w:style w:type="paragraph" w:customStyle="1" w:styleId="3428A1AA429841CB871E61248F5FD616">
    <w:name w:val="3428A1AA429841CB871E61248F5FD616"/>
    <w:rsid w:val="006719F5"/>
  </w:style>
  <w:style w:type="paragraph" w:customStyle="1" w:styleId="79F3A43B37F549FDBD2CEC623A7B9A26">
    <w:name w:val="79F3A43B37F549FDBD2CEC623A7B9A26"/>
    <w:rsid w:val="006719F5"/>
  </w:style>
  <w:style w:type="paragraph" w:customStyle="1" w:styleId="0508CD24EA3A4F65A4D1C6C887DE639C">
    <w:name w:val="0508CD24EA3A4F65A4D1C6C887DE639C"/>
    <w:rsid w:val="006719F5"/>
  </w:style>
  <w:style w:type="paragraph" w:customStyle="1" w:styleId="84196B3311544897ABBBF9721B9E5BBA">
    <w:name w:val="84196B3311544897ABBBF9721B9E5BBA"/>
    <w:rsid w:val="006719F5"/>
  </w:style>
  <w:style w:type="paragraph" w:customStyle="1" w:styleId="2B1C6BF336EC4DEF92F41FF47E06BC33">
    <w:name w:val="2B1C6BF336EC4DEF92F41FF47E06BC33"/>
    <w:rsid w:val="006719F5"/>
  </w:style>
  <w:style w:type="paragraph" w:customStyle="1" w:styleId="3313B9EA3C104A72921B39510FF9E370">
    <w:name w:val="3313B9EA3C104A72921B39510FF9E370"/>
    <w:rsid w:val="006719F5"/>
  </w:style>
  <w:style w:type="paragraph" w:customStyle="1" w:styleId="844A33785ECA4AEBB5E1217A83441E3D">
    <w:name w:val="844A33785ECA4AEBB5E1217A83441E3D"/>
    <w:rsid w:val="006719F5"/>
  </w:style>
  <w:style w:type="paragraph" w:customStyle="1" w:styleId="D87EB40E58D44B8E96E955B9F8DE3472">
    <w:name w:val="D87EB40E58D44B8E96E955B9F8DE3472"/>
    <w:rsid w:val="006719F5"/>
  </w:style>
  <w:style w:type="paragraph" w:customStyle="1" w:styleId="393F3BEAC22348DF99F6A6297CD4BD65">
    <w:name w:val="393F3BEAC22348DF99F6A6297CD4BD65"/>
    <w:rsid w:val="006719F5"/>
  </w:style>
  <w:style w:type="paragraph" w:customStyle="1" w:styleId="0FE021F110E842CF8B5E36EF472FD20E">
    <w:name w:val="0FE021F110E842CF8B5E36EF472FD20E"/>
    <w:rsid w:val="006719F5"/>
  </w:style>
  <w:style w:type="paragraph" w:customStyle="1" w:styleId="5DBDC36084274B3487A74531DE969526">
    <w:name w:val="5DBDC36084274B3487A74531DE969526"/>
    <w:rsid w:val="006719F5"/>
  </w:style>
  <w:style w:type="paragraph" w:customStyle="1" w:styleId="633B5DF52EE846AD8C44F3CBB4B448BD">
    <w:name w:val="633B5DF52EE846AD8C44F3CBB4B448BD"/>
    <w:rsid w:val="006719F5"/>
  </w:style>
  <w:style w:type="paragraph" w:customStyle="1" w:styleId="7BCD86B448FD40B599C69F42D088B297">
    <w:name w:val="7BCD86B448FD40B599C69F42D088B297"/>
    <w:rsid w:val="007F3F04"/>
  </w:style>
  <w:style w:type="paragraph" w:customStyle="1" w:styleId="AF4ADD2DED11464C8220302B94E30E7A">
    <w:name w:val="AF4ADD2DED11464C8220302B94E30E7A"/>
    <w:rsid w:val="000D7DC2"/>
  </w:style>
  <w:style w:type="paragraph" w:customStyle="1" w:styleId="8C431287C99C40F3BBC8790854B2F67F">
    <w:name w:val="8C431287C99C40F3BBC8790854B2F67F"/>
    <w:rsid w:val="000D7DC2"/>
  </w:style>
  <w:style w:type="paragraph" w:customStyle="1" w:styleId="4D2A1F160B6947D4AF1BA5ABE0768361">
    <w:name w:val="4D2A1F160B6947D4AF1BA5ABE0768361"/>
    <w:rsid w:val="007C0B57"/>
  </w:style>
  <w:style w:type="paragraph" w:customStyle="1" w:styleId="9B480ABAA6B94017A22DAB7FFE09A438">
    <w:name w:val="9B480ABAA6B94017A22DAB7FFE09A438"/>
    <w:rsid w:val="007C0B57"/>
  </w:style>
  <w:style w:type="paragraph" w:customStyle="1" w:styleId="200DFDF25885426B80EF05011E24109C">
    <w:name w:val="200DFDF25885426B80EF05011E24109C"/>
    <w:rsid w:val="007C0B57"/>
  </w:style>
  <w:style w:type="paragraph" w:customStyle="1" w:styleId="A3DDF9656A524F69A9E1D2D025C94A22">
    <w:name w:val="A3DDF9656A524F69A9E1D2D025C94A22"/>
    <w:rsid w:val="007C0B57"/>
  </w:style>
  <w:style w:type="paragraph" w:customStyle="1" w:styleId="7FB870E5168E44E3ABFD6A51B408EE30">
    <w:name w:val="7FB870E5168E44E3ABFD6A51B408EE30"/>
    <w:rsid w:val="006F1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rstName xmlns="http://schemas.microsoft.com/sharepoint/v3" xsi:nil="true"/>
    <Department xmlns="http://schemas.microsoft.com/sharepoint/v3" xsi:nil="true"/>
    <CellPhone xmlns="http://schemas.microsoft.com/sharepoint/v3" xsi:nil="true"/>
    <Description0 xmlns="c3764ba2-d11f-49f9-9017-7bd89ec245d7">End of Year 1 update IRMP 2021-24 Proposals</Description0>
    <Office xmlns="http://schemas.microsoft.com/sharepoint/v3" xsi:nil="true"/>
    <JobTitl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9E834808F3844F8CACADC0580B5E3A" ma:contentTypeVersion="1" ma:contentTypeDescription="Create a new document." ma:contentTypeScope="" ma:versionID="3c1267309cffb8ec1c14035c6a5de9b4">
  <xsd:schema xmlns:xsd="http://www.w3.org/2001/XMLSchema" xmlns:xs="http://www.w3.org/2001/XMLSchema" xmlns:p="http://schemas.microsoft.com/office/2006/metadata/properties" xmlns:ns1="http://schemas.microsoft.com/sharepoint/v3" xmlns:ns2="c3764ba2-d11f-49f9-9017-7bd89ec245d7" targetNamespace="http://schemas.microsoft.com/office/2006/metadata/properties" ma:root="true" ma:fieldsID="05866a8b656227526366869b19d08c96" ns1:_="" ns2:_="">
    <xsd:import namespace="http://schemas.microsoft.com/sharepoint/v3"/>
    <xsd:import namespace="c3764ba2-d11f-49f9-9017-7bd89ec245d7"/>
    <xsd:element name="properties">
      <xsd:complexType>
        <xsd:sequence>
          <xsd:element name="documentManagement">
            <xsd:complexType>
              <xsd:all>
                <xsd:element ref="ns1:FirstName" minOccurs="0"/>
                <xsd:element ref="ns1:Office" minOccurs="0"/>
                <xsd:element ref="ns1:Department" minOccurs="0"/>
                <xsd:element ref="ns1:CellPhone" minOccurs="0"/>
                <xsd:element ref="ns1:JobTitle"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rstName" ma:index="8" nillable="true" ma:displayName="First Name" ma:hidden="true" ma:internalName="FirstName" ma:readOnly="false">
      <xsd:simpleType>
        <xsd:restriction base="dms:Text"/>
      </xsd:simpleType>
    </xsd:element>
    <xsd:element name="Office" ma:index="9" nillable="true" ma:displayName="Office" ma:hidden="true" ma:internalName="Office" ma:readOnly="false">
      <xsd:simpleType>
        <xsd:restriction base="dms:Text"/>
      </xsd:simpleType>
    </xsd:element>
    <xsd:element name="Department" ma:index="10" nillable="true" ma:displayName="Department" ma:hidden="true" ma:internalName="Department" ma:readOnly="false">
      <xsd:simpleType>
        <xsd:restriction base="dms:Text"/>
      </xsd:simpleType>
    </xsd:element>
    <xsd:element name="CellPhone" ma:index="11" nillable="true" ma:displayName="Cell Phone" ma:hidden="true" ma:internalName="CellPhone" ma:readOnly="false">
      <xsd:simpleType>
        <xsd:restriction base="dms:Text"/>
      </xsd:simpleType>
    </xsd:element>
    <xsd:element name="JobTitle" ma:index="12" nillable="true" ma:displayName="Job Title" ma:hidden="true" ma:internalName="JobTitl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64ba2-d11f-49f9-9017-7bd89ec245d7"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A7CF3-2782-4483-B7B1-906C2668A2F3}">
  <ds:schemaRefs>
    <ds:schemaRef ds:uri="http://schemas.microsoft.com/sharepoint/v3/contenttype/forms"/>
  </ds:schemaRefs>
</ds:datastoreItem>
</file>

<file path=customXml/itemProps2.xml><?xml version="1.0" encoding="utf-8"?>
<ds:datastoreItem xmlns:ds="http://schemas.openxmlformats.org/officeDocument/2006/customXml" ds:itemID="{D3221C6F-C4F9-4CE1-989E-3F5E0CE3AE34}">
  <ds:schemaRefs>
    <ds:schemaRef ds:uri="http://schemas.microsoft.com/office/2006/metadata/properties"/>
    <ds:schemaRef ds:uri="http://schemas.microsoft.com/office/infopath/2007/PartnerControls"/>
    <ds:schemaRef ds:uri="http://schemas.microsoft.com/sharepoint/v3"/>
    <ds:schemaRef ds:uri="c3764ba2-d11f-49f9-9017-7bd89ec245d7"/>
  </ds:schemaRefs>
</ds:datastoreItem>
</file>

<file path=customXml/itemProps3.xml><?xml version="1.0" encoding="utf-8"?>
<ds:datastoreItem xmlns:ds="http://schemas.openxmlformats.org/officeDocument/2006/customXml" ds:itemID="{019A2909-EF9C-4085-80D7-551C63E2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764ba2-d11f-49f9-9017-7bd89ec24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13290</Words>
  <Characters>75757</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IRMP Jan-June 2022 Year 1 update V4</vt:lpstr>
    </vt:vector>
  </TitlesOfParts>
  <Company>Merseyside Fire &amp; Rescue Service</Company>
  <LinksUpToDate>false</LinksUpToDate>
  <CharactersWithSpaces>88870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IRMP Jan-June 2022 Year 1 update V4</dc:title>
  <dc:creator>Sutton, Jackie</dc:creator>
  <cp:lastModifiedBy>Sutton, Jackie</cp:lastModifiedBy>
  <cp:revision>2</cp:revision>
  <cp:lastPrinted>2022-02-04T10:18:00Z</cp:lastPrinted>
  <dcterms:created xsi:type="dcterms:W3CDTF">2024-03-27T09:08:00Z</dcterms:created>
  <dcterms:modified xsi:type="dcterms:W3CDTF">2024-03-27T09:08:00Z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0x010100A49E834808F3844F8CACADC0580B5E3A</vt:lpwstr>
  </property>
</Properties>
</file>